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44" w:rsidRDefault="005B3B44" w:rsidP="009D368D">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bookmarkStart w:id="0" w:name="Par15098"/>
      <w:bookmarkEnd w:id="0"/>
    </w:p>
    <w:p w:rsidR="005B3B44" w:rsidRDefault="005B3B44"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5B3B44" w:rsidRDefault="005B3B44"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5B3B44" w:rsidRDefault="005B3B44"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8B1926" w:rsidRDefault="008B1926" w:rsidP="008B192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Утверждаю</w:t>
      </w:r>
    </w:p>
    <w:p w:rsidR="008B1926" w:rsidRDefault="008B1926" w:rsidP="008B192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Начальник НОЧУ Шатурской</w:t>
      </w:r>
    </w:p>
    <w:p w:rsidR="008B1926" w:rsidRDefault="008B1926" w:rsidP="008B192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Школы РО ДОСААФ МО</w:t>
      </w:r>
    </w:p>
    <w:p w:rsidR="008B1926" w:rsidRDefault="008B1926" w:rsidP="008B192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__________________Буслаков В.Н.</w:t>
      </w:r>
    </w:p>
    <w:p w:rsidR="005B3B44" w:rsidRDefault="005B3B44"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8B1926" w:rsidRDefault="008B1926"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276539" w:rsidRPr="00276539" w:rsidRDefault="00276539"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УЧЕБНЫЙ ПЛАН</w:t>
      </w:r>
    </w:p>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76539" w:rsidRPr="00276539" w:rsidRDefault="00276539" w:rsidP="00276539">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bookmarkStart w:id="1" w:name="Par15100"/>
      <w:bookmarkEnd w:id="1"/>
    </w:p>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2" w:type="dxa"/>
        <w:tblLayout w:type="fixed"/>
        <w:tblCellMar>
          <w:top w:w="102" w:type="dxa"/>
          <w:left w:w="62" w:type="dxa"/>
          <w:bottom w:w="102" w:type="dxa"/>
          <w:right w:w="62" w:type="dxa"/>
        </w:tblCellMar>
        <w:tblLook w:val="0000"/>
      </w:tblPr>
      <w:tblGrid>
        <w:gridCol w:w="5694"/>
        <w:gridCol w:w="998"/>
        <w:gridCol w:w="1474"/>
        <w:gridCol w:w="1474"/>
      </w:tblGrid>
      <w:tr w:rsidR="00276539" w:rsidRPr="00276539" w:rsidTr="00740510">
        <w:tc>
          <w:tcPr>
            <w:tcW w:w="5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Учебные предметы</w:t>
            </w:r>
          </w:p>
        </w:tc>
        <w:tc>
          <w:tcPr>
            <w:tcW w:w="3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Количество часов</w:t>
            </w:r>
          </w:p>
        </w:tc>
      </w:tr>
      <w:tr w:rsidR="00276539" w:rsidRPr="00276539" w:rsidTr="00740510">
        <w:tc>
          <w:tcPr>
            <w:tcW w:w="5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Всего</w:t>
            </w:r>
          </w:p>
        </w:tc>
        <w:tc>
          <w:tcPr>
            <w:tcW w:w="29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В том числе</w:t>
            </w:r>
          </w:p>
        </w:tc>
      </w:tr>
      <w:tr w:rsidR="00276539" w:rsidRPr="00276539" w:rsidTr="00740510">
        <w:tc>
          <w:tcPr>
            <w:tcW w:w="5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Теоретические занятия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Практические занятия</w:t>
            </w:r>
          </w:p>
        </w:tc>
      </w:tr>
      <w:tr w:rsidR="00276539" w:rsidRPr="00276539" w:rsidTr="00740510">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2" w:name="Par15108"/>
            <w:bookmarkEnd w:id="2"/>
            <w:r w:rsidRPr="00276539">
              <w:rPr>
                <w:rFonts w:ascii="Times New Roman" w:eastAsiaTheme="minorEastAsia" w:hAnsi="Times New Roman" w:cs="Times New Roman"/>
                <w:sz w:val="24"/>
                <w:szCs w:val="24"/>
                <w:lang w:eastAsia="ru-RU"/>
              </w:rPr>
              <w:t>Учебные предметы специального цикла</w:t>
            </w:r>
          </w:p>
        </w:tc>
      </w:tr>
      <w:tr w:rsidR="00276539" w:rsidRPr="00276539" w:rsidTr="00740510">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"C" как объектов управления.</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4</w:t>
            </w:r>
          </w:p>
        </w:tc>
      </w:tr>
      <w:tr w:rsidR="00276539" w:rsidRPr="00276539" w:rsidTr="00740510">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Основы управления транспортными средствами категории "C"</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4</w:t>
            </w:r>
          </w:p>
        </w:tc>
      </w:tr>
      <w:tr w:rsidR="00276539" w:rsidRPr="00276539" w:rsidTr="00740510">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Вождение транспортных средств категории "C"</w:t>
            </w:r>
            <w:r w:rsidR="008B1926">
              <w:rPr>
                <w:rFonts w:ascii="Times New Roman" w:eastAsiaTheme="minorEastAsia" w:hAnsi="Times New Roman" w:cs="Times New Roman"/>
                <w:sz w:val="24"/>
                <w:szCs w:val="24"/>
                <w:lang w:eastAsia="ru-RU"/>
              </w:rPr>
              <w:t xml:space="preserve"> (с механической трансмиссией) </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8B1926"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8B1926"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w:t>
            </w:r>
          </w:p>
        </w:tc>
      </w:tr>
      <w:tr w:rsidR="00276539" w:rsidRPr="00276539" w:rsidTr="00740510">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3" w:name="Par15121"/>
            <w:bookmarkEnd w:id="3"/>
            <w:r w:rsidRPr="00276539">
              <w:rPr>
                <w:rFonts w:ascii="Times New Roman" w:eastAsiaTheme="minorEastAsia" w:hAnsi="Times New Roman" w:cs="Times New Roman"/>
                <w:sz w:val="24"/>
                <w:szCs w:val="24"/>
                <w:lang w:eastAsia="ru-RU"/>
              </w:rPr>
              <w:t>Учебные предметы профессионального цикла</w:t>
            </w:r>
          </w:p>
        </w:tc>
      </w:tr>
      <w:tr w:rsidR="00276539" w:rsidRPr="00276539" w:rsidTr="00740510">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Организация и выполнение грузовых перевозок автомобильным транспортом</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r>
      <w:tr w:rsidR="00276539" w:rsidRPr="00276539" w:rsidTr="00740510">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4" w:name="Par15126"/>
            <w:bookmarkEnd w:id="4"/>
            <w:r w:rsidRPr="00276539">
              <w:rPr>
                <w:rFonts w:ascii="Times New Roman" w:eastAsiaTheme="minorEastAsia" w:hAnsi="Times New Roman" w:cs="Times New Roman"/>
                <w:sz w:val="24"/>
                <w:szCs w:val="24"/>
                <w:lang w:eastAsia="ru-RU"/>
              </w:rPr>
              <w:t>Квалификационный экзамен</w:t>
            </w:r>
          </w:p>
        </w:tc>
      </w:tr>
      <w:tr w:rsidR="00276539" w:rsidRPr="00276539" w:rsidTr="00740510">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Квалификационный экзамен</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r>
      <w:tr w:rsidR="00276539" w:rsidRPr="00276539" w:rsidTr="00740510">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Итого</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8B1926"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34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8B1926"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50</w:t>
            </w:r>
          </w:p>
        </w:tc>
      </w:tr>
    </w:tbl>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76539" w:rsidRDefault="00276539" w:rsidP="008B192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8B1926" w:rsidRDefault="008B1926" w:rsidP="008B192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8B1926" w:rsidRPr="00BC45E6" w:rsidRDefault="008B1926" w:rsidP="008B192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Зам.начальника по УПЧ ____________________Носко А.А.</w:t>
      </w:r>
    </w:p>
    <w:p w:rsidR="008B1926" w:rsidRPr="00BC45E6" w:rsidRDefault="008B1926" w:rsidP="008B192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B1926" w:rsidRDefault="008B1926" w:rsidP="008B192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8B1926" w:rsidRDefault="008B1926" w:rsidP="008B192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8B1926" w:rsidRDefault="008B1926" w:rsidP="008B192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8B1926" w:rsidRDefault="008B1926" w:rsidP="008B192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8B1926" w:rsidRDefault="008B1926" w:rsidP="008B192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8B1926" w:rsidRDefault="008B1926" w:rsidP="008B192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8B1926" w:rsidRDefault="008B1926" w:rsidP="009D36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B1926" w:rsidRPr="00711816" w:rsidRDefault="008B1926" w:rsidP="008B192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xml:space="preserve">                                                                                        Утверждаю</w:t>
      </w:r>
    </w:p>
    <w:p w:rsidR="008B1926" w:rsidRPr="00711816" w:rsidRDefault="008B1926" w:rsidP="008B19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lastRenderedPageBreak/>
        <w:t>Зам.начальника по УПЧ________________Носко А.А.</w:t>
      </w:r>
    </w:p>
    <w:p w:rsidR="008B1926" w:rsidRPr="00711816" w:rsidRDefault="008B1926" w:rsidP="008B192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B1926" w:rsidRDefault="008B1926" w:rsidP="008B192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76539" w:rsidRPr="008B1926" w:rsidRDefault="00276539" w:rsidP="00276539">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5" w:name="Par15139"/>
      <w:bookmarkEnd w:id="5"/>
      <w:r w:rsidRPr="008B1926">
        <w:rPr>
          <w:rFonts w:ascii="Times New Roman" w:eastAsiaTheme="minorEastAsia" w:hAnsi="Times New Roman" w:cs="Times New Roman"/>
          <w:b/>
          <w:sz w:val="24"/>
          <w:szCs w:val="24"/>
          <w:lang w:eastAsia="ru-RU"/>
        </w:rPr>
        <w:t xml:space="preserve"> РАБОЧИЕ ПРОГРАММЫ УЧЕБНЫХ ПРЕДМЕТОВ</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76539" w:rsidRPr="008B1926" w:rsidRDefault="008B192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sz w:val="24"/>
          <w:szCs w:val="24"/>
          <w:lang w:eastAsia="ru-RU"/>
        </w:rPr>
      </w:pPr>
      <w:bookmarkStart w:id="6" w:name="Par15141"/>
      <w:bookmarkEnd w:id="6"/>
      <w:r w:rsidRPr="008B1926">
        <w:rPr>
          <w:rFonts w:ascii="Times New Roman" w:eastAsiaTheme="minorEastAsia" w:hAnsi="Times New Roman" w:cs="Times New Roman"/>
          <w:b/>
          <w:sz w:val="24"/>
          <w:szCs w:val="24"/>
          <w:lang w:eastAsia="ru-RU"/>
        </w:rPr>
        <w:t>4</w:t>
      </w:r>
      <w:r>
        <w:rPr>
          <w:rFonts w:ascii="Times New Roman" w:eastAsiaTheme="minorEastAsia" w:hAnsi="Times New Roman" w:cs="Times New Roman"/>
          <w:b/>
          <w:sz w:val="24"/>
          <w:szCs w:val="24"/>
          <w:lang w:eastAsia="ru-RU"/>
        </w:rPr>
        <w:t xml:space="preserve">.1. Специальный цикл </w:t>
      </w:r>
      <w:r w:rsidR="00276539" w:rsidRPr="008B1926">
        <w:rPr>
          <w:rFonts w:ascii="Times New Roman" w:eastAsiaTheme="minorEastAsia" w:hAnsi="Times New Roman" w:cs="Times New Roman"/>
          <w:b/>
          <w:sz w:val="24"/>
          <w:szCs w:val="24"/>
          <w:lang w:eastAsia="ru-RU"/>
        </w:rPr>
        <w:t xml:space="preserve"> программы.</w:t>
      </w:r>
    </w:p>
    <w:p w:rsidR="00276539" w:rsidRPr="008B1926"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b/>
          <w:sz w:val="24"/>
          <w:szCs w:val="24"/>
          <w:lang w:eastAsia="ru-RU"/>
        </w:rPr>
      </w:pPr>
    </w:p>
    <w:p w:rsidR="00276539" w:rsidRPr="008B1926" w:rsidRDefault="008B1926"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sz w:val="24"/>
          <w:szCs w:val="24"/>
          <w:lang w:eastAsia="ru-RU"/>
        </w:rPr>
      </w:pPr>
      <w:bookmarkStart w:id="7" w:name="Par15143"/>
      <w:bookmarkEnd w:id="7"/>
      <w:r w:rsidRPr="008B1926">
        <w:rPr>
          <w:rFonts w:ascii="Times New Roman" w:eastAsiaTheme="minorEastAsia" w:hAnsi="Times New Roman" w:cs="Times New Roman"/>
          <w:b/>
          <w:sz w:val="24"/>
          <w:szCs w:val="24"/>
          <w:lang w:eastAsia="ru-RU"/>
        </w:rPr>
        <w:t>4</w:t>
      </w:r>
      <w:r w:rsidR="00276539" w:rsidRPr="008B1926">
        <w:rPr>
          <w:rFonts w:ascii="Times New Roman" w:eastAsiaTheme="minorEastAsia" w:hAnsi="Times New Roman" w:cs="Times New Roman"/>
          <w:b/>
          <w:sz w:val="24"/>
          <w:szCs w:val="24"/>
          <w:lang w:eastAsia="ru-RU"/>
        </w:rPr>
        <w:t>.1.1. Учебный предмет "Устройство и техническое обслуживание транспортных средств категории "C" как объектов управления".</w:t>
      </w:r>
    </w:p>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76539" w:rsidRPr="00276539" w:rsidRDefault="00276539" w:rsidP="00276539">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8" w:name="Par15145"/>
      <w:bookmarkEnd w:id="8"/>
      <w:r w:rsidRPr="00276539">
        <w:rPr>
          <w:rFonts w:ascii="Times New Roman" w:eastAsiaTheme="minorEastAsia" w:hAnsi="Times New Roman" w:cs="Times New Roman"/>
          <w:sz w:val="24"/>
          <w:szCs w:val="24"/>
          <w:lang w:eastAsia="ru-RU"/>
        </w:rPr>
        <w:t>Распределение учебных часов по разделам и темам</w:t>
      </w:r>
    </w:p>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10113" w:type="dxa"/>
        <w:tblInd w:w="-796" w:type="dxa"/>
        <w:tblLayout w:type="fixed"/>
        <w:tblCellMar>
          <w:top w:w="102" w:type="dxa"/>
          <w:left w:w="62" w:type="dxa"/>
          <w:bottom w:w="102" w:type="dxa"/>
          <w:right w:w="62" w:type="dxa"/>
        </w:tblCellMar>
        <w:tblLook w:val="0000"/>
      </w:tblPr>
      <w:tblGrid>
        <w:gridCol w:w="1843"/>
        <w:gridCol w:w="4253"/>
        <w:gridCol w:w="992"/>
        <w:gridCol w:w="1512"/>
        <w:gridCol w:w="1513"/>
      </w:tblGrid>
      <w:tr w:rsidR="003B706B" w:rsidRPr="00276539" w:rsidTr="003B706B">
        <w:tc>
          <w:tcPr>
            <w:tcW w:w="1843" w:type="dxa"/>
            <w:vMerge w:val="restart"/>
            <w:tcBorders>
              <w:top w:val="single" w:sz="4" w:space="0" w:color="auto"/>
              <w:left w:val="single" w:sz="4" w:space="0" w:color="auto"/>
              <w:right w:val="single" w:sz="4" w:space="0" w:color="auto"/>
            </w:tcBorders>
          </w:tcPr>
          <w:p w:rsidR="003B706B"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B706B"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тем</w:t>
            </w:r>
          </w:p>
        </w:tc>
        <w:tc>
          <w:tcPr>
            <w:tcW w:w="4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разделов и тем</w:t>
            </w:r>
          </w:p>
        </w:tc>
        <w:tc>
          <w:tcPr>
            <w:tcW w:w="40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Количество часов</w:t>
            </w:r>
          </w:p>
        </w:tc>
      </w:tr>
      <w:tr w:rsidR="003B706B" w:rsidRPr="00276539" w:rsidTr="003B706B">
        <w:tc>
          <w:tcPr>
            <w:tcW w:w="1843" w:type="dxa"/>
            <w:vMerge/>
            <w:tcBorders>
              <w:left w:val="single" w:sz="4" w:space="0" w:color="auto"/>
              <w:right w:val="single" w:sz="4" w:space="0" w:color="auto"/>
            </w:tcBorders>
          </w:tcPr>
          <w:p w:rsidR="003B706B" w:rsidRPr="00276539" w:rsidRDefault="003B706B"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Всего</w:t>
            </w:r>
          </w:p>
        </w:tc>
        <w:tc>
          <w:tcPr>
            <w:tcW w:w="30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В том числе</w:t>
            </w:r>
          </w:p>
        </w:tc>
      </w:tr>
      <w:tr w:rsidR="003B706B" w:rsidRPr="00276539" w:rsidTr="003B706B">
        <w:tc>
          <w:tcPr>
            <w:tcW w:w="1843" w:type="dxa"/>
            <w:vMerge/>
            <w:tcBorders>
              <w:left w:val="single" w:sz="4" w:space="0" w:color="auto"/>
              <w:bottom w:val="single" w:sz="4" w:space="0" w:color="auto"/>
              <w:right w:val="single" w:sz="4" w:space="0" w:color="auto"/>
            </w:tcBorders>
          </w:tcPr>
          <w:p w:rsidR="003B706B" w:rsidRPr="00276539" w:rsidRDefault="003B706B"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Теоретические занятия</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Практические занятия</w:t>
            </w:r>
          </w:p>
        </w:tc>
      </w:tr>
      <w:tr w:rsidR="003B706B" w:rsidRPr="00276539" w:rsidTr="003B706B">
        <w:tc>
          <w:tcPr>
            <w:tcW w:w="1843" w:type="dxa"/>
            <w:tcBorders>
              <w:top w:val="single" w:sz="4" w:space="0" w:color="auto"/>
              <w:left w:val="single" w:sz="4" w:space="0" w:color="auto"/>
              <w:bottom w:val="single" w:sz="4" w:space="0" w:color="auto"/>
              <w:right w:val="single" w:sz="4" w:space="0" w:color="auto"/>
            </w:tcBorders>
          </w:tcPr>
          <w:p w:rsidR="003B706B" w:rsidRPr="00276539" w:rsidRDefault="003B706B" w:rsidP="00276539">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p>
        </w:tc>
        <w:tc>
          <w:tcPr>
            <w:tcW w:w="827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bookmarkStart w:id="9" w:name="Par15155"/>
            <w:bookmarkEnd w:id="9"/>
            <w:r w:rsidRPr="00276539">
              <w:rPr>
                <w:rFonts w:ascii="Times New Roman" w:eastAsiaTheme="minorEastAsia" w:hAnsi="Times New Roman" w:cs="Times New Roman"/>
                <w:sz w:val="24"/>
                <w:szCs w:val="24"/>
                <w:lang w:eastAsia="ru-RU"/>
              </w:rPr>
              <w:t>Устройство транспортных средств</w:t>
            </w:r>
          </w:p>
        </w:tc>
      </w:tr>
      <w:tr w:rsidR="003B706B" w:rsidRPr="00276539" w:rsidTr="003B706B">
        <w:tc>
          <w:tcPr>
            <w:tcW w:w="1843" w:type="dxa"/>
            <w:tcBorders>
              <w:top w:val="single" w:sz="4" w:space="0" w:color="auto"/>
              <w:left w:val="single" w:sz="4" w:space="0" w:color="auto"/>
              <w:bottom w:val="single" w:sz="4" w:space="0" w:color="auto"/>
              <w:right w:val="single" w:sz="4" w:space="0" w:color="auto"/>
            </w:tcBorders>
          </w:tcPr>
          <w:p w:rsidR="003B706B" w:rsidRPr="00276539" w:rsidRDefault="003B706B" w:rsidP="003B70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Общее устройство транспортных средств категории "C"</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w:t>
            </w:r>
          </w:p>
        </w:tc>
      </w:tr>
      <w:tr w:rsidR="003B706B" w:rsidRPr="00276539" w:rsidTr="003B706B">
        <w:tc>
          <w:tcPr>
            <w:tcW w:w="1843" w:type="dxa"/>
            <w:tcBorders>
              <w:top w:val="single" w:sz="4" w:space="0" w:color="auto"/>
              <w:left w:val="single" w:sz="4" w:space="0" w:color="auto"/>
              <w:bottom w:val="single" w:sz="4" w:space="0" w:color="auto"/>
              <w:right w:val="single" w:sz="4" w:space="0" w:color="auto"/>
            </w:tcBorders>
          </w:tcPr>
          <w:p w:rsidR="003B706B" w:rsidRPr="00276539" w:rsidRDefault="003B706B" w:rsidP="003B70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Т.2</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Рабочее место водителя, системы пассивной безопасности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w:t>
            </w:r>
          </w:p>
        </w:tc>
      </w:tr>
      <w:tr w:rsidR="003B706B" w:rsidRPr="00276539" w:rsidTr="003B706B">
        <w:tc>
          <w:tcPr>
            <w:tcW w:w="1843" w:type="dxa"/>
            <w:tcBorders>
              <w:top w:val="single" w:sz="4" w:space="0" w:color="auto"/>
              <w:left w:val="single" w:sz="4" w:space="0" w:color="auto"/>
              <w:bottom w:val="single" w:sz="4" w:space="0" w:color="auto"/>
              <w:right w:val="single" w:sz="4" w:space="0" w:color="auto"/>
            </w:tcBorders>
          </w:tcPr>
          <w:p w:rsidR="003B706B" w:rsidRPr="00276539" w:rsidRDefault="003B706B" w:rsidP="003B70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Т.3</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Общее устройство и работа двигателя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w:t>
            </w:r>
          </w:p>
        </w:tc>
      </w:tr>
      <w:tr w:rsidR="003B706B" w:rsidRPr="00276539" w:rsidTr="003B706B">
        <w:tc>
          <w:tcPr>
            <w:tcW w:w="1843" w:type="dxa"/>
            <w:tcBorders>
              <w:top w:val="single" w:sz="4" w:space="0" w:color="auto"/>
              <w:left w:val="single" w:sz="4" w:space="0" w:color="auto"/>
              <w:bottom w:val="single" w:sz="4" w:space="0" w:color="auto"/>
              <w:right w:val="single" w:sz="4" w:space="0" w:color="auto"/>
            </w:tcBorders>
          </w:tcPr>
          <w:p w:rsidR="003B706B" w:rsidRPr="00276539" w:rsidRDefault="003B706B" w:rsidP="003B706B">
            <w:pPr>
              <w:widowControl w:val="0"/>
              <w:autoSpaceDE w:val="0"/>
              <w:autoSpaceDN w:val="0"/>
              <w:adjustRightInd w:val="0"/>
              <w:spacing w:after="0" w:line="240" w:lineRule="auto"/>
              <w:ind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Т.4</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Общее устройство трансмиссии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w:t>
            </w:r>
          </w:p>
        </w:tc>
      </w:tr>
      <w:tr w:rsidR="003B706B" w:rsidRPr="00276539" w:rsidTr="003B706B">
        <w:tc>
          <w:tcPr>
            <w:tcW w:w="1843" w:type="dxa"/>
            <w:tcBorders>
              <w:top w:val="single" w:sz="4" w:space="0" w:color="auto"/>
              <w:left w:val="single" w:sz="4" w:space="0" w:color="auto"/>
              <w:bottom w:val="single" w:sz="4" w:space="0" w:color="auto"/>
              <w:right w:val="single" w:sz="4" w:space="0" w:color="auto"/>
            </w:tcBorders>
          </w:tcPr>
          <w:p w:rsidR="003B706B" w:rsidRPr="00276539" w:rsidRDefault="003B706B" w:rsidP="003B70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Т.5</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Назначение и состав ходовой части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w:t>
            </w:r>
          </w:p>
        </w:tc>
      </w:tr>
      <w:tr w:rsidR="003B706B" w:rsidRPr="00276539" w:rsidTr="003B706B">
        <w:tc>
          <w:tcPr>
            <w:tcW w:w="1843" w:type="dxa"/>
            <w:tcBorders>
              <w:top w:val="single" w:sz="4" w:space="0" w:color="auto"/>
              <w:left w:val="single" w:sz="4" w:space="0" w:color="auto"/>
              <w:bottom w:val="single" w:sz="4" w:space="0" w:color="auto"/>
              <w:right w:val="single" w:sz="4" w:space="0" w:color="auto"/>
            </w:tcBorders>
          </w:tcPr>
          <w:p w:rsidR="003B706B" w:rsidRPr="00276539" w:rsidRDefault="003B706B" w:rsidP="003B70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Т.6</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Общее устройство и принцип работы тормозных систем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w:t>
            </w:r>
          </w:p>
        </w:tc>
      </w:tr>
      <w:tr w:rsidR="003B706B" w:rsidRPr="00276539" w:rsidTr="003B706B">
        <w:tc>
          <w:tcPr>
            <w:tcW w:w="1843" w:type="dxa"/>
            <w:tcBorders>
              <w:top w:val="single" w:sz="4" w:space="0" w:color="auto"/>
              <w:left w:val="single" w:sz="4" w:space="0" w:color="auto"/>
              <w:bottom w:val="single" w:sz="4" w:space="0" w:color="auto"/>
              <w:right w:val="single" w:sz="4" w:space="0" w:color="auto"/>
            </w:tcBorders>
          </w:tcPr>
          <w:p w:rsidR="003B706B" w:rsidRPr="00276539" w:rsidRDefault="003B706B" w:rsidP="003B70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Т.7</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Общее устройство и принцип работы системы рулевого управления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4</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w:t>
            </w:r>
          </w:p>
        </w:tc>
      </w:tr>
      <w:tr w:rsidR="003B706B" w:rsidRPr="00276539" w:rsidTr="003B706B">
        <w:tc>
          <w:tcPr>
            <w:tcW w:w="1843" w:type="dxa"/>
            <w:tcBorders>
              <w:top w:val="single" w:sz="4" w:space="0" w:color="auto"/>
              <w:left w:val="single" w:sz="4" w:space="0" w:color="auto"/>
              <w:bottom w:val="single" w:sz="4" w:space="0" w:color="auto"/>
              <w:right w:val="single" w:sz="4" w:space="0" w:color="auto"/>
            </w:tcBorders>
          </w:tcPr>
          <w:p w:rsidR="003B706B" w:rsidRPr="00276539" w:rsidRDefault="003B706B" w:rsidP="003B70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Т.8</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Электронные системы помощи водителю</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w:t>
            </w:r>
          </w:p>
        </w:tc>
      </w:tr>
      <w:tr w:rsidR="003B706B" w:rsidRPr="00276539" w:rsidTr="003B706B">
        <w:tc>
          <w:tcPr>
            <w:tcW w:w="1843" w:type="dxa"/>
            <w:tcBorders>
              <w:top w:val="single" w:sz="4" w:space="0" w:color="auto"/>
              <w:left w:val="single" w:sz="4" w:space="0" w:color="auto"/>
              <w:bottom w:val="single" w:sz="4" w:space="0" w:color="auto"/>
              <w:right w:val="single" w:sz="4" w:space="0" w:color="auto"/>
            </w:tcBorders>
          </w:tcPr>
          <w:p w:rsidR="003B706B" w:rsidRPr="00276539" w:rsidRDefault="003B706B" w:rsidP="003B70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16</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16</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w:t>
            </w:r>
          </w:p>
        </w:tc>
      </w:tr>
      <w:tr w:rsidR="003B706B" w:rsidRPr="00276539" w:rsidTr="003B706B">
        <w:tc>
          <w:tcPr>
            <w:tcW w:w="1843" w:type="dxa"/>
            <w:tcBorders>
              <w:top w:val="single" w:sz="4" w:space="0" w:color="auto"/>
              <w:left w:val="single" w:sz="4" w:space="0" w:color="auto"/>
              <w:bottom w:val="single" w:sz="4" w:space="0" w:color="auto"/>
              <w:right w:val="single" w:sz="4" w:space="0" w:color="auto"/>
            </w:tcBorders>
          </w:tcPr>
          <w:p w:rsidR="003B706B" w:rsidRPr="00276539" w:rsidRDefault="003B706B" w:rsidP="003B706B">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p>
        </w:tc>
        <w:tc>
          <w:tcPr>
            <w:tcW w:w="827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bookmarkStart w:id="10" w:name="Par15192"/>
            <w:bookmarkEnd w:id="10"/>
            <w:r w:rsidRPr="00276539">
              <w:rPr>
                <w:rFonts w:ascii="Times New Roman" w:eastAsiaTheme="minorEastAsia" w:hAnsi="Times New Roman" w:cs="Times New Roman"/>
                <w:sz w:val="24"/>
                <w:szCs w:val="24"/>
                <w:lang w:eastAsia="ru-RU"/>
              </w:rPr>
              <w:t>Техническое обслуживание</w:t>
            </w:r>
          </w:p>
        </w:tc>
      </w:tr>
      <w:tr w:rsidR="003B706B" w:rsidRPr="00276539" w:rsidTr="003B706B">
        <w:tc>
          <w:tcPr>
            <w:tcW w:w="1843" w:type="dxa"/>
            <w:tcBorders>
              <w:top w:val="single" w:sz="4" w:space="0" w:color="auto"/>
              <w:left w:val="single" w:sz="4" w:space="0" w:color="auto"/>
              <w:bottom w:val="single" w:sz="4" w:space="0" w:color="auto"/>
              <w:right w:val="single" w:sz="4" w:space="0" w:color="auto"/>
            </w:tcBorders>
          </w:tcPr>
          <w:p w:rsidR="003B706B" w:rsidRPr="00276539" w:rsidRDefault="00C837B4" w:rsidP="003B70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Т.9</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Система технического обслуживания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w:t>
            </w:r>
          </w:p>
        </w:tc>
      </w:tr>
      <w:tr w:rsidR="003B706B" w:rsidRPr="00276539" w:rsidTr="003B706B">
        <w:tc>
          <w:tcPr>
            <w:tcW w:w="1843" w:type="dxa"/>
            <w:tcBorders>
              <w:top w:val="single" w:sz="4" w:space="0" w:color="auto"/>
              <w:left w:val="single" w:sz="4" w:space="0" w:color="auto"/>
              <w:bottom w:val="single" w:sz="4" w:space="0" w:color="auto"/>
              <w:right w:val="single" w:sz="4" w:space="0" w:color="auto"/>
            </w:tcBorders>
          </w:tcPr>
          <w:p w:rsidR="003B706B" w:rsidRPr="00276539" w:rsidRDefault="00C837B4" w:rsidP="003B70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Т.10</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w:t>
            </w:r>
          </w:p>
        </w:tc>
      </w:tr>
      <w:tr w:rsidR="003B706B" w:rsidRPr="00276539" w:rsidTr="003B706B">
        <w:tc>
          <w:tcPr>
            <w:tcW w:w="1843" w:type="dxa"/>
            <w:tcBorders>
              <w:top w:val="single" w:sz="4" w:space="0" w:color="auto"/>
              <w:left w:val="single" w:sz="4" w:space="0" w:color="auto"/>
              <w:bottom w:val="single" w:sz="4" w:space="0" w:color="auto"/>
              <w:right w:val="single" w:sz="4" w:space="0" w:color="auto"/>
            </w:tcBorders>
          </w:tcPr>
          <w:p w:rsidR="003B706B" w:rsidRPr="00276539" w:rsidRDefault="00C837B4" w:rsidP="003B706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Т.11</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Устранение неисправностей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4</w:t>
            </w:r>
          </w:p>
        </w:tc>
      </w:tr>
      <w:tr w:rsidR="003B706B" w:rsidRPr="00276539" w:rsidTr="003B706B">
        <w:tc>
          <w:tcPr>
            <w:tcW w:w="1843" w:type="dxa"/>
            <w:tcBorders>
              <w:top w:val="single" w:sz="4" w:space="0" w:color="auto"/>
              <w:left w:val="single" w:sz="4" w:space="0" w:color="auto"/>
              <w:bottom w:val="single" w:sz="4" w:space="0" w:color="auto"/>
              <w:right w:val="single" w:sz="4" w:space="0" w:color="auto"/>
            </w:tcBorders>
          </w:tcPr>
          <w:p w:rsidR="003B706B" w:rsidRPr="00276539" w:rsidRDefault="003B706B"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8</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4</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4</w:t>
            </w:r>
          </w:p>
        </w:tc>
      </w:tr>
      <w:tr w:rsidR="003B706B" w:rsidRPr="00276539" w:rsidTr="003B706B">
        <w:tc>
          <w:tcPr>
            <w:tcW w:w="1843" w:type="dxa"/>
            <w:tcBorders>
              <w:top w:val="single" w:sz="4" w:space="0" w:color="auto"/>
              <w:left w:val="single" w:sz="4" w:space="0" w:color="auto"/>
              <w:bottom w:val="single" w:sz="4" w:space="0" w:color="auto"/>
              <w:right w:val="single" w:sz="4" w:space="0" w:color="auto"/>
            </w:tcBorders>
          </w:tcPr>
          <w:p w:rsidR="003B706B" w:rsidRPr="00276539" w:rsidRDefault="003B706B"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20</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06B" w:rsidRPr="00276539" w:rsidRDefault="003B706B"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4</w:t>
            </w:r>
          </w:p>
        </w:tc>
      </w:tr>
    </w:tbl>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76539" w:rsidRPr="00276539" w:rsidRDefault="00276539" w:rsidP="003B706B">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bookmarkStart w:id="11" w:name="Par15217"/>
      <w:bookmarkEnd w:id="11"/>
      <w:r w:rsidRPr="00276539">
        <w:rPr>
          <w:rFonts w:ascii="Times New Roman" w:eastAsiaTheme="minorEastAsia" w:hAnsi="Times New Roman" w:cs="Times New Roman"/>
          <w:sz w:val="24"/>
          <w:szCs w:val="24"/>
          <w:lang w:eastAsia="ru-RU"/>
        </w:rPr>
        <w:t>Устройство транспортных средств.</w:t>
      </w:r>
    </w:p>
    <w:p w:rsidR="00276539" w:rsidRPr="00276539" w:rsidRDefault="003B706B"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Т.1 </w:t>
      </w:r>
      <w:r w:rsidR="00276539" w:rsidRPr="00276539">
        <w:rPr>
          <w:rFonts w:ascii="Times New Roman" w:eastAsiaTheme="minorEastAsia" w:hAnsi="Times New Roman" w:cs="Times New Roman"/>
          <w:sz w:val="24"/>
          <w:szCs w:val="24"/>
          <w:lang w:eastAsia="ru-RU"/>
        </w:rP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276539" w:rsidRPr="00276539" w:rsidRDefault="00854DF8"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Т.2 </w:t>
      </w:r>
      <w:r w:rsidR="00276539" w:rsidRPr="00276539">
        <w:rPr>
          <w:rFonts w:ascii="Times New Roman" w:eastAsiaTheme="minorEastAsia" w:hAnsi="Times New Roman" w:cs="Times New Roman"/>
          <w:sz w:val="24"/>
          <w:szCs w:val="24"/>
          <w:lang w:eastAsia="ru-RU"/>
        </w:rPr>
        <w:t>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276539" w:rsidRPr="00276539" w:rsidRDefault="00854DF8"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Т.3 </w:t>
      </w:r>
      <w:r w:rsidR="00276539" w:rsidRPr="00276539">
        <w:rPr>
          <w:rFonts w:ascii="Times New Roman" w:eastAsiaTheme="minorEastAsia" w:hAnsi="Times New Roman" w:cs="Times New Roman"/>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276539" w:rsidRPr="00276539" w:rsidRDefault="00854DF8"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Т.4 </w:t>
      </w:r>
      <w:r w:rsidR="00276539" w:rsidRPr="00276539">
        <w:rPr>
          <w:rFonts w:ascii="Times New Roman" w:eastAsiaTheme="minorEastAsia" w:hAnsi="Times New Roman" w:cs="Times New Roman"/>
          <w:sz w:val="24"/>
          <w:szCs w:val="24"/>
          <w:lang w:eastAsia="ru-RU"/>
        </w:rPr>
        <w:t xml:space="preserve">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w:t>
      </w:r>
      <w:r w:rsidR="00276539" w:rsidRPr="00276539">
        <w:rPr>
          <w:rFonts w:ascii="Times New Roman" w:eastAsiaTheme="minorEastAsia" w:hAnsi="Times New Roman" w:cs="Times New Roman"/>
          <w:sz w:val="24"/>
          <w:szCs w:val="24"/>
          <w:lang w:eastAsia="ru-RU"/>
        </w:rPr>
        <w:lastRenderedPageBreak/>
        <w:t>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276539" w:rsidRPr="00276539" w:rsidRDefault="00854DF8"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Т.5 </w:t>
      </w:r>
      <w:r w:rsidR="00276539" w:rsidRPr="00276539">
        <w:rPr>
          <w:rFonts w:ascii="Times New Roman" w:eastAsiaTheme="minorEastAsia" w:hAnsi="Times New Roman" w:cs="Times New Roman"/>
          <w:sz w:val="24"/>
          <w:szCs w:val="24"/>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76539" w:rsidRPr="00276539" w:rsidRDefault="00854DF8"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Т.6 </w:t>
      </w:r>
      <w:r w:rsidR="00276539" w:rsidRPr="00276539">
        <w:rPr>
          <w:rFonts w:ascii="Times New Roman" w:eastAsiaTheme="minorEastAsia"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76539" w:rsidRPr="00276539" w:rsidRDefault="00854DF8"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Т.7 </w:t>
      </w:r>
      <w:r w:rsidR="00276539" w:rsidRPr="00276539">
        <w:rPr>
          <w:rFonts w:ascii="Times New Roman" w:eastAsiaTheme="minorEastAsia"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76539" w:rsidRPr="00276539" w:rsidRDefault="00854DF8"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Т.8 </w:t>
      </w:r>
      <w:r w:rsidR="00276539" w:rsidRPr="00276539">
        <w:rPr>
          <w:rFonts w:ascii="Times New Roman" w:eastAsiaTheme="minorEastAsia" w:hAnsi="Times New Roman" w:cs="Times New Roman"/>
          <w:sz w:val="24"/>
          <w:szCs w:val="24"/>
          <w:lang w:eastAsia="ru-RU"/>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76539" w:rsidRPr="00276539" w:rsidRDefault="00276539" w:rsidP="00276539">
      <w:pPr>
        <w:widowControl w:val="0"/>
        <w:autoSpaceDE w:val="0"/>
        <w:autoSpaceDN w:val="0"/>
        <w:adjustRightInd w:val="0"/>
        <w:spacing w:after="0" w:line="240" w:lineRule="auto"/>
        <w:ind w:firstLine="540"/>
        <w:jc w:val="both"/>
        <w:outlineLvl w:val="4"/>
        <w:rPr>
          <w:rFonts w:ascii="Times New Roman" w:eastAsiaTheme="minorEastAsia" w:hAnsi="Times New Roman" w:cs="Times New Roman"/>
          <w:sz w:val="24"/>
          <w:szCs w:val="24"/>
          <w:lang w:eastAsia="ru-RU"/>
        </w:rPr>
      </w:pPr>
      <w:bookmarkStart w:id="12" w:name="Par15227"/>
      <w:bookmarkEnd w:id="12"/>
      <w:r w:rsidRPr="00276539">
        <w:rPr>
          <w:rFonts w:ascii="Times New Roman" w:eastAsiaTheme="minorEastAsia" w:hAnsi="Times New Roman" w:cs="Times New Roman"/>
          <w:sz w:val="24"/>
          <w:szCs w:val="24"/>
          <w:lang w:eastAsia="ru-RU"/>
        </w:rPr>
        <w:t>Техническое обслуживание.</w:t>
      </w:r>
    </w:p>
    <w:p w:rsidR="00276539" w:rsidRPr="00276539" w:rsidRDefault="00C837B4"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Т.9</w:t>
      </w:r>
      <w:r w:rsidR="00276539" w:rsidRPr="00276539">
        <w:rPr>
          <w:rFonts w:ascii="Times New Roman" w:eastAsiaTheme="minorEastAsia"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76539" w:rsidRPr="00276539" w:rsidRDefault="00C837B4"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Т.10</w:t>
      </w:r>
      <w:r w:rsidR="00276539" w:rsidRPr="00276539">
        <w:rPr>
          <w:rFonts w:ascii="Times New Roman" w:eastAsiaTheme="minorEastAsia"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76539" w:rsidRPr="00276539" w:rsidRDefault="00C837B4"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Т.11</w:t>
      </w:r>
      <w:r w:rsidR="00276539" w:rsidRPr="00276539">
        <w:rPr>
          <w:rFonts w:ascii="Times New Roman" w:eastAsiaTheme="minorEastAsia"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bookmarkStart w:id="13" w:name="Par15232"/>
      <w:bookmarkEnd w:id="13"/>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9E43DA" w:rsidRDefault="009E43DA"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sz w:val="24"/>
          <w:szCs w:val="24"/>
          <w:lang w:eastAsia="ru-RU"/>
        </w:rPr>
      </w:pPr>
    </w:p>
    <w:p w:rsidR="00276539" w:rsidRPr="00854DF8" w:rsidRDefault="009E43DA"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4.1.2</w:t>
      </w:r>
      <w:r w:rsidR="00276539" w:rsidRPr="00854DF8">
        <w:rPr>
          <w:rFonts w:ascii="Times New Roman" w:eastAsiaTheme="minorEastAsia" w:hAnsi="Times New Roman" w:cs="Times New Roman"/>
          <w:b/>
          <w:sz w:val="24"/>
          <w:szCs w:val="24"/>
          <w:lang w:eastAsia="ru-RU"/>
        </w:rPr>
        <w:t xml:space="preserve"> Учебный предмет "Основыуправлениятранспортными средствами категории "C".</w:t>
      </w:r>
    </w:p>
    <w:p w:rsidR="00276539" w:rsidRPr="00854DF8"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276539" w:rsidRPr="009E43DA" w:rsidRDefault="00276539" w:rsidP="00276539">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14" w:name="Par15234"/>
      <w:bookmarkEnd w:id="14"/>
      <w:r w:rsidRPr="009E43DA">
        <w:rPr>
          <w:rFonts w:ascii="Times New Roman" w:eastAsiaTheme="minorEastAsia" w:hAnsi="Times New Roman" w:cs="Times New Roman"/>
          <w:sz w:val="24"/>
          <w:szCs w:val="24"/>
          <w:lang w:eastAsia="ru-RU"/>
        </w:rPr>
        <w:t>Распределение учебных часов по разделам и темам</w:t>
      </w:r>
    </w:p>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568" w:type="dxa"/>
        <w:tblInd w:w="62" w:type="dxa"/>
        <w:tblLayout w:type="fixed"/>
        <w:tblCellMar>
          <w:top w:w="102" w:type="dxa"/>
          <w:left w:w="62" w:type="dxa"/>
          <w:bottom w:w="102" w:type="dxa"/>
          <w:right w:w="62" w:type="dxa"/>
        </w:tblCellMar>
        <w:tblLook w:val="0000"/>
      </w:tblPr>
      <w:tblGrid>
        <w:gridCol w:w="1560"/>
        <w:gridCol w:w="4110"/>
        <w:gridCol w:w="874"/>
        <w:gridCol w:w="1512"/>
        <w:gridCol w:w="1512"/>
      </w:tblGrid>
      <w:tr w:rsidR="00854DF8" w:rsidRPr="00276539" w:rsidTr="00C837B4">
        <w:tc>
          <w:tcPr>
            <w:tcW w:w="1560" w:type="dxa"/>
            <w:vMerge w:val="restart"/>
            <w:tcBorders>
              <w:top w:val="single" w:sz="4" w:space="0" w:color="auto"/>
              <w:left w:val="single" w:sz="4" w:space="0" w:color="auto"/>
              <w:right w:val="single" w:sz="4" w:space="0" w:color="auto"/>
            </w:tcBorders>
          </w:tcPr>
          <w:p w:rsidR="009E43DA" w:rsidRDefault="009E43DA"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4DF8" w:rsidRPr="00276539" w:rsidRDefault="009E43DA"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тем</w:t>
            </w:r>
          </w:p>
        </w:tc>
        <w:tc>
          <w:tcPr>
            <w:tcW w:w="41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Наименование разделов и тем</w:t>
            </w:r>
          </w:p>
        </w:tc>
        <w:tc>
          <w:tcPr>
            <w:tcW w:w="38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Количество часов</w:t>
            </w:r>
          </w:p>
        </w:tc>
      </w:tr>
      <w:tr w:rsidR="00854DF8" w:rsidRPr="00276539" w:rsidTr="00C837B4">
        <w:tc>
          <w:tcPr>
            <w:tcW w:w="1560" w:type="dxa"/>
            <w:vMerge/>
            <w:tcBorders>
              <w:left w:val="single" w:sz="4" w:space="0" w:color="auto"/>
              <w:right w:val="single" w:sz="4" w:space="0" w:color="auto"/>
            </w:tcBorders>
          </w:tcPr>
          <w:p w:rsidR="00854DF8" w:rsidRPr="00276539" w:rsidRDefault="00854DF8"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Всего</w:t>
            </w:r>
          </w:p>
        </w:tc>
        <w:tc>
          <w:tcPr>
            <w:tcW w:w="30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В том числе</w:t>
            </w:r>
          </w:p>
        </w:tc>
      </w:tr>
      <w:tr w:rsidR="00854DF8" w:rsidRPr="00276539" w:rsidTr="00C837B4">
        <w:tc>
          <w:tcPr>
            <w:tcW w:w="1560" w:type="dxa"/>
            <w:vMerge/>
            <w:tcBorders>
              <w:left w:val="single" w:sz="4" w:space="0" w:color="auto"/>
              <w:bottom w:val="single" w:sz="4" w:space="0" w:color="auto"/>
              <w:right w:val="single" w:sz="4" w:space="0" w:color="auto"/>
            </w:tcBorders>
          </w:tcPr>
          <w:p w:rsidR="00854DF8" w:rsidRPr="00276539" w:rsidRDefault="00854DF8"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Теоретические занятия</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Практические занятия</w:t>
            </w:r>
          </w:p>
        </w:tc>
      </w:tr>
      <w:tr w:rsidR="00854DF8" w:rsidRPr="00276539" w:rsidTr="00854DF8">
        <w:tc>
          <w:tcPr>
            <w:tcW w:w="1560" w:type="dxa"/>
            <w:tcBorders>
              <w:top w:val="single" w:sz="4" w:space="0" w:color="auto"/>
              <w:left w:val="single" w:sz="4" w:space="0" w:color="auto"/>
              <w:right w:val="single" w:sz="4" w:space="0" w:color="auto"/>
            </w:tcBorders>
          </w:tcPr>
          <w:p w:rsidR="00854DF8" w:rsidRPr="00276539" w:rsidRDefault="00854DF8" w:rsidP="00854D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w:t>
            </w:r>
          </w:p>
        </w:tc>
        <w:tc>
          <w:tcPr>
            <w:tcW w:w="4110" w:type="dxa"/>
            <w:tcBorders>
              <w:top w:val="single" w:sz="4" w:space="0" w:color="auto"/>
              <w:left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Приемы управления транспортным средством</w:t>
            </w:r>
          </w:p>
        </w:tc>
        <w:tc>
          <w:tcPr>
            <w:tcW w:w="874" w:type="dxa"/>
            <w:tcBorders>
              <w:top w:val="single" w:sz="4" w:space="0" w:color="auto"/>
              <w:left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c>
          <w:tcPr>
            <w:tcW w:w="1512" w:type="dxa"/>
            <w:tcBorders>
              <w:top w:val="single" w:sz="4" w:space="0" w:color="auto"/>
              <w:left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c>
          <w:tcPr>
            <w:tcW w:w="1512" w:type="dxa"/>
            <w:tcBorders>
              <w:top w:val="single" w:sz="4" w:space="0" w:color="auto"/>
              <w:left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w:t>
            </w:r>
          </w:p>
        </w:tc>
      </w:tr>
      <w:tr w:rsidR="00854DF8" w:rsidRPr="00276539" w:rsidTr="00854DF8">
        <w:tc>
          <w:tcPr>
            <w:tcW w:w="1560" w:type="dxa"/>
            <w:tcBorders>
              <w:left w:val="single" w:sz="4" w:space="0" w:color="auto"/>
              <w:right w:val="single" w:sz="4" w:space="0" w:color="auto"/>
            </w:tcBorders>
          </w:tcPr>
          <w:p w:rsidR="00854DF8" w:rsidRPr="00276539" w:rsidRDefault="00854DF8" w:rsidP="00854D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Т.2</w:t>
            </w:r>
          </w:p>
        </w:tc>
        <w:tc>
          <w:tcPr>
            <w:tcW w:w="4110" w:type="dxa"/>
            <w:tcBorders>
              <w:left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Управление транспортным средством в штатных ситуациях</w:t>
            </w:r>
          </w:p>
        </w:tc>
        <w:tc>
          <w:tcPr>
            <w:tcW w:w="874" w:type="dxa"/>
            <w:tcBorders>
              <w:left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6</w:t>
            </w:r>
          </w:p>
        </w:tc>
        <w:tc>
          <w:tcPr>
            <w:tcW w:w="1512" w:type="dxa"/>
            <w:tcBorders>
              <w:left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4</w:t>
            </w:r>
          </w:p>
        </w:tc>
        <w:tc>
          <w:tcPr>
            <w:tcW w:w="1512" w:type="dxa"/>
            <w:tcBorders>
              <w:left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r>
      <w:tr w:rsidR="00854DF8" w:rsidRPr="00276539" w:rsidTr="00854DF8">
        <w:tc>
          <w:tcPr>
            <w:tcW w:w="1560" w:type="dxa"/>
            <w:tcBorders>
              <w:left w:val="single" w:sz="4" w:space="0" w:color="auto"/>
              <w:bottom w:val="single" w:sz="4" w:space="0" w:color="auto"/>
              <w:right w:val="single" w:sz="4" w:space="0" w:color="auto"/>
            </w:tcBorders>
          </w:tcPr>
          <w:p w:rsidR="00854DF8" w:rsidRPr="00276539" w:rsidRDefault="00854DF8" w:rsidP="00854DF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Т.3</w:t>
            </w:r>
          </w:p>
        </w:tc>
        <w:tc>
          <w:tcPr>
            <w:tcW w:w="4110" w:type="dxa"/>
            <w:tcBorders>
              <w:left w:val="single" w:sz="4" w:space="0" w:color="auto"/>
              <w:bottom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Управление транспортным средством в нештатных ситуациях</w:t>
            </w:r>
          </w:p>
        </w:tc>
        <w:tc>
          <w:tcPr>
            <w:tcW w:w="874" w:type="dxa"/>
            <w:tcBorders>
              <w:left w:val="single" w:sz="4" w:space="0" w:color="auto"/>
              <w:bottom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4</w:t>
            </w:r>
          </w:p>
        </w:tc>
        <w:tc>
          <w:tcPr>
            <w:tcW w:w="1512" w:type="dxa"/>
            <w:tcBorders>
              <w:left w:val="single" w:sz="4" w:space="0" w:color="auto"/>
              <w:bottom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c>
          <w:tcPr>
            <w:tcW w:w="1512" w:type="dxa"/>
            <w:tcBorders>
              <w:left w:val="single" w:sz="4" w:space="0" w:color="auto"/>
              <w:bottom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r>
      <w:tr w:rsidR="00854DF8" w:rsidRPr="00276539" w:rsidTr="00854DF8">
        <w:tc>
          <w:tcPr>
            <w:tcW w:w="1560" w:type="dxa"/>
            <w:tcBorders>
              <w:top w:val="single" w:sz="4" w:space="0" w:color="auto"/>
              <w:left w:val="single" w:sz="4" w:space="0" w:color="auto"/>
              <w:bottom w:val="single" w:sz="4" w:space="0" w:color="auto"/>
              <w:right w:val="single" w:sz="4" w:space="0" w:color="auto"/>
            </w:tcBorders>
          </w:tcPr>
          <w:p w:rsidR="00854DF8" w:rsidRPr="00276539" w:rsidRDefault="00854DF8"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Итого</w:t>
            </w: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8</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DF8" w:rsidRPr="00276539" w:rsidRDefault="00854DF8"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4</w:t>
            </w:r>
          </w:p>
        </w:tc>
      </w:tr>
    </w:tbl>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76539" w:rsidRPr="00276539" w:rsidRDefault="00854DF8"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Т.1 </w:t>
      </w:r>
      <w:r w:rsidR="00276539" w:rsidRPr="00276539">
        <w:rPr>
          <w:rFonts w:ascii="Times New Roman" w:eastAsiaTheme="minorEastAsia" w:hAnsi="Times New Roman" w:cs="Times New Roman"/>
          <w:sz w:val="24"/>
          <w:szCs w:val="24"/>
          <w:lang w:eastAsia="ru-RU"/>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76539" w:rsidRPr="00276539" w:rsidRDefault="00854DF8"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Т.2 </w:t>
      </w:r>
      <w:r w:rsidR="00276539" w:rsidRPr="00276539">
        <w:rPr>
          <w:rFonts w:ascii="Times New Roman" w:eastAsiaTheme="minorEastAsia" w:hAnsi="Times New Roman" w:cs="Times New Roman"/>
          <w:sz w:val="24"/>
          <w:szCs w:val="24"/>
          <w:lang w:eastAsia="ru-RU"/>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w:t>
      </w:r>
      <w:r w:rsidR="00276539" w:rsidRPr="00276539">
        <w:rPr>
          <w:rFonts w:ascii="Times New Roman" w:eastAsiaTheme="minorEastAsia" w:hAnsi="Times New Roman" w:cs="Times New Roman"/>
          <w:sz w:val="24"/>
          <w:szCs w:val="24"/>
          <w:lang w:eastAsia="ru-RU"/>
        </w:rPr>
        <w:lastRenderedPageBreak/>
        <w:t>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276539" w:rsidRPr="00276539" w:rsidRDefault="005C1405"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Т.3</w:t>
      </w:r>
      <w:r w:rsidR="00276539" w:rsidRPr="00276539">
        <w:rPr>
          <w:rFonts w:ascii="Times New Roman" w:eastAsiaTheme="minorEastAsia"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bookmarkStart w:id="15" w:name="Par15265"/>
      <w:bookmarkEnd w:id="15"/>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854DF8" w:rsidRDefault="00854DF8"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p>
    <w:p w:rsidR="009E43DA" w:rsidRDefault="009E43DA"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sz w:val="24"/>
          <w:szCs w:val="24"/>
          <w:lang w:eastAsia="ru-RU"/>
        </w:rPr>
      </w:pPr>
    </w:p>
    <w:p w:rsidR="009E43DA" w:rsidRDefault="009E43DA"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sz w:val="24"/>
          <w:szCs w:val="24"/>
          <w:lang w:eastAsia="ru-RU"/>
        </w:rPr>
      </w:pPr>
    </w:p>
    <w:p w:rsidR="00276539" w:rsidRPr="00F04156" w:rsidRDefault="00F04156"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sz w:val="24"/>
          <w:szCs w:val="24"/>
          <w:lang w:eastAsia="ru-RU"/>
        </w:rPr>
      </w:pPr>
      <w:r w:rsidRPr="00F04156">
        <w:rPr>
          <w:rFonts w:ascii="Times New Roman" w:eastAsiaTheme="minorEastAsia" w:hAnsi="Times New Roman" w:cs="Times New Roman"/>
          <w:b/>
          <w:sz w:val="24"/>
          <w:szCs w:val="24"/>
          <w:lang w:eastAsia="ru-RU"/>
        </w:rPr>
        <w:t>4</w:t>
      </w:r>
      <w:r w:rsidR="00276539" w:rsidRPr="00F04156">
        <w:rPr>
          <w:rFonts w:ascii="Times New Roman" w:eastAsiaTheme="minorEastAsia" w:hAnsi="Times New Roman" w:cs="Times New Roman"/>
          <w:b/>
          <w:sz w:val="24"/>
          <w:szCs w:val="24"/>
          <w:lang w:eastAsia="ru-RU"/>
        </w:rPr>
        <w:t>.1.3. Учебный предмет "Вождение транспортных средств категории "C" (для транспортных средств с механической трансмиссией).</w:t>
      </w:r>
    </w:p>
    <w:p w:rsidR="00276539" w:rsidRPr="00F04156"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276539" w:rsidRPr="009E43DA" w:rsidRDefault="00276539" w:rsidP="00276539">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16" w:name="Par15267"/>
      <w:bookmarkEnd w:id="16"/>
      <w:r w:rsidRPr="009E43DA">
        <w:rPr>
          <w:rFonts w:ascii="Times New Roman" w:eastAsiaTheme="minorEastAsia" w:hAnsi="Times New Roman" w:cs="Times New Roman"/>
          <w:sz w:val="24"/>
          <w:szCs w:val="24"/>
          <w:lang w:eastAsia="ru-RU"/>
        </w:rPr>
        <w:t>Распределение учебных часов по разделам и темам</w:t>
      </w:r>
    </w:p>
    <w:p w:rsidR="00276539" w:rsidRPr="009E43DA"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2" w:type="dxa"/>
        <w:tblLayout w:type="fixed"/>
        <w:tblCellMar>
          <w:top w:w="102" w:type="dxa"/>
          <w:left w:w="62" w:type="dxa"/>
          <w:bottom w:w="102" w:type="dxa"/>
          <w:right w:w="62" w:type="dxa"/>
        </w:tblCellMar>
        <w:tblLook w:val="0000"/>
      </w:tblPr>
      <w:tblGrid>
        <w:gridCol w:w="7689"/>
        <w:gridCol w:w="2010"/>
      </w:tblGrid>
      <w:tr w:rsidR="00276539" w:rsidRPr="00276539" w:rsidTr="0074051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Наименование разделов и тем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Количество часов практического обучения</w:t>
            </w:r>
          </w:p>
        </w:tc>
      </w:tr>
      <w:tr w:rsidR="00276539" w:rsidRPr="00276539" w:rsidTr="00740510">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bookmarkStart w:id="17" w:name="Par15273"/>
            <w:bookmarkEnd w:id="17"/>
            <w:r w:rsidRPr="00276539">
              <w:rPr>
                <w:rFonts w:ascii="Times New Roman" w:eastAsiaTheme="minorEastAsia" w:hAnsi="Times New Roman" w:cs="Times New Roman"/>
                <w:sz w:val="24"/>
                <w:szCs w:val="24"/>
                <w:lang w:eastAsia="ru-RU"/>
              </w:rPr>
              <w:t>Первоначальное обучение вождению</w:t>
            </w:r>
          </w:p>
        </w:tc>
      </w:tr>
      <w:tr w:rsidR="00276539" w:rsidRPr="00276539" w:rsidTr="0074051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xml:space="preserve">Посадка, </w:t>
            </w:r>
            <w:r w:rsidR="00F04156">
              <w:rPr>
                <w:rFonts w:ascii="Times New Roman" w:eastAsiaTheme="minorEastAsia" w:hAnsi="Times New Roman" w:cs="Times New Roman"/>
                <w:sz w:val="24"/>
                <w:szCs w:val="24"/>
                <w:lang w:eastAsia="ru-RU"/>
              </w:rPr>
              <w:t>действия органами управления (тренажер)</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74051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74051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r>
      <w:tr w:rsidR="00276539" w:rsidRPr="00276539" w:rsidTr="0074051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r>
      <w:tr w:rsidR="00276539" w:rsidRPr="00276539" w:rsidTr="0074051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Движение задним ходом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74051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Движение в ограниченных проездах, сложное маневрирование</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6</w:t>
            </w:r>
          </w:p>
        </w:tc>
      </w:tr>
      <w:tr w:rsidR="00276539" w:rsidRPr="00276539" w:rsidTr="0074051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F04156"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Движение с прицепом </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3</w:t>
            </w:r>
          </w:p>
        </w:tc>
      </w:tr>
      <w:tr w:rsidR="00276539" w:rsidRPr="00276539" w:rsidTr="0074051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16</w:t>
            </w:r>
          </w:p>
        </w:tc>
      </w:tr>
      <w:tr w:rsidR="00276539" w:rsidRPr="00276539" w:rsidTr="00740510">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bookmarkStart w:id="18" w:name="Par15290"/>
            <w:bookmarkEnd w:id="18"/>
            <w:r w:rsidRPr="00276539">
              <w:rPr>
                <w:rFonts w:ascii="Times New Roman" w:eastAsiaTheme="minorEastAsia" w:hAnsi="Times New Roman" w:cs="Times New Roman"/>
                <w:sz w:val="24"/>
                <w:szCs w:val="24"/>
                <w:lang w:eastAsia="ru-RU"/>
              </w:rPr>
              <w:t>Обучение вождению в условиях дорожного движения</w:t>
            </w:r>
          </w:p>
        </w:tc>
      </w:tr>
      <w:tr w:rsidR="00276539" w:rsidRPr="00276539" w:rsidTr="0074051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В</w:t>
            </w:r>
            <w:r w:rsidR="00F04156">
              <w:rPr>
                <w:rFonts w:ascii="Times New Roman" w:eastAsiaTheme="minorEastAsia" w:hAnsi="Times New Roman" w:cs="Times New Roman"/>
                <w:sz w:val="24"/>
                <w:szCs w:val="24"/>
                <w:lang w:eastAsia="ru-RU"/>
              </w:rPr>
              <w:t xml:space="preserve">ождение по учебным маршрутам </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22</w:t>
            </w:r>
          </w:p>
        </w:tc>
      </w:tr>
      <w:tr w:rsidR="00276539" w:rsidRPr="00276539" w:rsidTr="0074051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22</w:t>
            </w:r>
          </w:p>
        </w:tc>
      </w:tr>
      <w:tr w:rsidR="00276539" w:rsidRPr="00276539" w:rsidTr="0074051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Итого</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38</w:t>
            </w:r>
          </w:p>
        </w:tc>
      </w:tr>
    </w:tbl>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76539" w:rsidRPr="00276539" w:rsidRDefault="00276539" w:rsidP="00276539">
      <w:pPr>
        <w:widowControl w:val="0"/>
        <w:autoSpaceDE w:val="0"/>
        <w:autoSpaceDN w:val="0"/>
        <w:adjustRightInd w:val="0"/>
        <w:spacing w:after="0" w:line="240" w:lineRule="auto"/>
        <w:ind w:firstLine="540"/>
        <w:jc w:val="both"/>
        <w:outlineLvl w:val="4"/>
        <w:rPr>
          <w:rFonts w:ascii="Times New Roman" w:eastAsiaTheme="minorEastAsia" w:hAnsi="Times New Roman" w:cs="Times New Roman"/>
          <w:sz w:val="24"/>
          <w:szCs w:val="24"/>
          <w:lang w:eastAsia="ru-RU"/>
        </w:rPr>
      </w:pPr>
      <w:bookmarkStart w:id="19" w:name="Par15303"/>
      <w:bookmarkEnd w:id="19"/>
      <w:r w:rsidRPr="00276539">
        <w:rPr>
          <w:rFonts w:ascii="Times New Roman" w:eastAsiaTheme="minorEastAsia" w:hAnsi="Times New Roman" w:cs="Times New Roman"/>
          <w:sz w:val="24"/>
          <w:szCs w:val="24"/>
          <w:lang w:eastAsia="ru-RU"/>
        </w:rPr>
        <w:t>Первоначальное обучение вождению.</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w:t>
      </w:r>
      <w:r w:rsidRPr="00276539">
        <w:rPr>
          <w:rFonts w:ascii="Times New Roman" w:eastAsiaTheme="minorEastAsia" w:hAnsi="Times New Roman" w:cs="Times New Roman"/>
          <w:sz w:val="24"/>
          <w:szCs w:val="24"/>
          <w:lang w:eastAsia="ru-RU"/>
        </w:rPr>
        <w:lastRenderedPageBreak/>
        <w:t>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76539" w:rsidRPr="00276539" w:rsidRDefault="00276539" w:rsidP="00276539">
      <w:pPr>
        <w:widowControl w:val="0"/>
        <w:autoSpaceDE w:val="0"/>
        <w:autoSpaceDN w:val="0"/>
        <w:adjustRightInd w:val="0"/>
        <w:spacing w:after="0" w:line="240" w:lineRule="auto"/>
        <w:ind w:firstLine="540"/>
        <w:jc w:val="both"/>
        <w:outlineLvl w:val="4"/>
        <w:rPr>
          <w:rFonts w:ascii="Times New Roman" w:eastAsiaTheme="minorEastAsia" w:hAnsi="Times New Roman" w:cs="Times New Roman"/>
          <w:sz w:val="24"/>
          <w:szCs w:val="24"/>
          <w:lang w:eastAsia="ru-RU"/>
        </w:rPr>
      </w:pPr>
      <w:bookmarkStart w:id="20" w:name="Par15312"/>
      <w:bookmarkEnd w:id="20"/>
      <w:r w:rsidRPr="00276539">
        <w:rPr>
          <w:rFonts w:ascii="Times New Roman" w:eastAsiaTheme="minorEastAsia" w:hAnsi="Times New Roman" w:cs="Times New Roman"/>
          <w:sz w:val="24"/>
          <w:szCs w:val="24"/>
          <w:lang w:eastAsia="ru-RU"/>
        </w:rPr>
        <w:lastRenderedPageBreak/>
        <w:t xml:space="preserve"> Обучение вождению в условиях дорожного движения.</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bookmarkStart w:id="21" w:name="Par15315"/>
      <w:bookmarkStart w:id="22" w:name="Par15361"/>
      <w:bookmarkEnd w:id="21"/>
      <w:bookmarkEnd w:id="22"/>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p>
    <w:p w:rsidR="00F04156" w:rsidRP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sz w:val="24"/>
          <w:szCs w:val="24"/>
          <w:lang w:eastAsia="ru-RU"/>
        </w:rPr>
      </w:pPr>
    </w:p>
    <w:p w:rsidR="009E43DA" w:rsidRDefault="009E43DA"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sz w:val="24"/>
          <w:szCs w:val="24"/>
          <w:lang w:eastAsia="ru-RU"/>
        </w:rPr>
      </w:pPr>
    </w:p>
    <w:p w:rsidR="00276539" w:rsidRPr="00F04156" w:rsidRDefault="00F04156" w:rsidP="0027653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sz w:val="24"/>
          <w:szCs w:val="24"/>
          <w:lang w:eastAsia="ru-RU"/>
        </w:rPr>
      </w:pPr>
      <w:r w:rsidRPr="00F04156">
        <w:rPr>
          <w:rFonts w:ascii="Times New Roman" w:eastAsiaTheme="minorEastAsia" w:hAnsi="Times New Roman" w:cs="Times New Roman"/>
          <w:b/>
          <w:sz w:val="24"/>
          <w:szCs w:val="24"/>
          <w:lang w:eastAsia="ru-RU"/>
        </w:rPr>
        <w:t>4</w:t>
      </w:r>
      <w:r w:rsidR="00276539" w:rsidRPr="00F04156">
        <w:rPr>
          <w:rFonts w:ascii="Times New Roman" w:eastAsiaTheme="minorEastAsia" w:hAnsi="Times New Roman" w:cs="Times New Roman"/>
          <w:b/>
          <w:sz w:val="24"/>
          <w:szCs w:val="24"/>
          <w:lang w:eastAsia="ru-RU"/>
        </w:rPr>
        <w:t>.2. Проф</w:t>
      </w:r>
      <w:r>
        <w:rPr>
          <w:rFonts w:ascii="Times New Roman" w:eastAsiaTheme="minorEastAsia" w:hAnsi="Times New Roman" w:cs="Times New Roman"/>
          <w:b/>
          <w:sz w:val="24"/>
          <w:szCs w:val="24"/>
          <w:lang w:eastAsia="ru-RU"/>
        </w:rPr>
        <w:t xml:space="preserve">ессиональный цикл </w:t>
      </w:r>
      <w:r w:rsidR="00276539" w:rsidRPr="00F04156">
        <w:rPr>
          <w:rFonts w:ascii="Times New Roman" w:eastAsiaTheme="minorEastAsia" w:hAnsi="Times New Roman" w:cs="Times New Roman"/>
          <w:b/>
          <w:sz w:val="24"/>
          <w:szCs w:val="24"/>
          <w:lang w:eastAsia="ru-RU"/>
        </w:rPr>
        <w:t xml:space="preserve"> программы.</w:t>
      </w:r>
    </w:p>
    <w:p w:rsidR="00276539" w:rsidRPr="00F04156"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b/>
          <w:sz w:val="24"/>
          <w:szCs w:val="24"/>
          <w:lang w:eastAsia="ru-RU"/>
        </w:rPr>
      </w:pPr>
    </w:p>
    <w:p w:rsidR="00276539" w:rsidRPr="00F04156" w:rsidRDefault="00F04156" w:rsidP="00276539">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sz w:val="24"/>
          <w:szCs w:val="24"/>
          <w:lang w:eastAsia="ru-RU"/>
        </w:rPr>
      </w:pPr>
      <w:bookmarkStart w:id="23" w:name="Par15363"/>
      <w:bookmarkEnd w:id="23"/>
      <w:r w:rsidRPr="00F04156">
        <w:rPr>
          <w:rFonts w:ascii="Times New Roman" w:eastAsiaTheme="minorEastAsia" w:hAnsi="Times New Roman" w:cs="Times New Roman"/>
          <w:b/>
          <w:sz w:val="24"/>
          <w:szCs w:val="24"/>
          <w:lang w:eastAsia="ru-RU"/>
        </w:rPr>
        <w:t>4.</w:t>
      </w:r>
      <w:r w:rsidR="00276539" w:rsidRPr="00F04156">
        <w:rPr>
          <w:rFonts w:ascii="Times New Roman" w:eastAsiaTheme="minorEastAsia" w:hAnsi="Times New Roman" w:cs="Times New Roman"/>
          <w:b/>
          <w:sz w:val="24"/>
          <w:szCs w:val="24"/>
          <w:lang w:eastAsia="ru-RU"/>
        </w:rPr>
        <w:t>2.1. Учебный предмет "Организация и выполнение грузовых перевозок автомобильным транспортом".</w:t>
      </w:r>
    </w:p>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76539" w:rsidRPr="00276539" w:rsidRDefault="00276539" w:rsidP="00276539">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24" w:name="Par15365"/>
      <w:bookmarkEnd w:id="24"/>
      <w:r w:rsidRPr="00276539">
        <w:rPr>
          <w:rFonts w:ascii="Times New Roman" w:eastAsiaTheme="minorEastAsia" w:hAnsi="Times New Roman" w:cs="Times New Roman"/>
          <w:sz w:val="24"/>
          <w:szCs w:val="24"/>
          <w:lang w:eastAsia="ru-RU"/>
        </w:rPr>
        <w:t>Распределение учебных часов по разделам и темам</w:t>
      </w:r>
    </w:p>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pPr w:leftFromText="180" w:rightFromText="180" w:vertAnchor="text" w:horzAnchor="margin" w:tblpXSpec="center" w:tblpY="110"/>
        <w:tblW w:w="8205" w:type="dxa"/>
        <w:tblLayout w:type="fixed"/>
        <w:tblCellMar>
          <w:top w:w="102" w:type="dxa"/>
          <w:left w:w="62" w:type="dxa"/>
          <w:bottom w:w="102" w:type="dxa"/>
          <w:right w:w="62" w:type="dxa"/>
        </w:tblCellMar>
        <w:tblLook w:val="0000"/>
      </w:tblPr>
      <w:tblGrid>
        <w:gridCol w:w="1701"/>
        <w:gridCol w:w="3118"/>
        <w:gridCol w:w="1138"/>
        <w:gridCol w:w="989"/>
        <w:gridCol w:w="1259"/>
      </w:tblGrid>
      <w:tr w:rsidR="000731C5" w:rsidRPr="00276539" w:rsidTr="00C837B4">
        <w:tc>
          <w:tcPr>
            <w:tcW w:w="1701" w:type="dxa"/>
            <w:vMerge w:val="restart"/>
            <w:tcBorders>
              <w:top w:val="single" w:sz="4" w:space="0" w:color="auto"/>
              <w:left w:val="single" w:sz="4" w:space="0" w:color="auto"/>
              <w:right w:val="single" w:sz="4" w:space="0" w:color="auto"/>
            </w:tcBorders>
          </w:tcPr>
          <w:p w:rsidR="000731C5" w:rsidRDefault="000731C5" w:rsidP="000731C5">
            <w:pPr>
              <w:widowControl w:val="0"/>
              <w:tabs>
                <w:tab w:val="left" w:pos="375"/>
                <w:tab w:val="center" w:pos="536"/>
              </w:tabs>
              <w:autoSpaceDE w:val="0"/>
              <w:autoSpaceDN w:val="0"/>
              <w:adjustRightInd w:val="0"/>
              <w:spacing w:after="0" w:line="240" w:lineRule="auto"/>
              <w:ind w:right="505"/>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p>
          <w:p w:rsidR="000731C5" w:rsidRDefault="000731C5" w:rsidP="000731C5">
            <w:pPr>
              <w:widowControl w:val="0"/>
              <w:tabs>
                <w:tab w:val="left" w:pos="375"/>
                <w:tab w:val="center" w:pos="536"/>
              </w:tabs>
              <w:autoSpaceDE w:val="0"/>
              <w:autoSpaceDN w:val="0"/>
              <w:adjustRightInd w:val="0"/>
              <w:spacing w:after="0" w:line="240" w:lineRule="auto"/>
              <w:ind w:right="505"/>
              <w:jc w:val="center"/>
              <w:rPr>
                <w:rFonts w:ascii="Times New Roman" w:eastAsiaTheme="minorEastAsia" w:hAnsi="Times New Roman" w:cs="Times New Roman"/>
                <w:sz w:val="24"/>
                <w:szCs w:val="24"/>
                <w:lang w:eastAsia="ru-RU"/>
              </w:rPr>
            </w:pPr>
          </w:p>
          <w:p w:rsidR="000731C5" w:rsidRDefault="000731C5" w:rsidP="000731C5">
            <w:pPr>
              <w:widowControl w:val="0"/>
              <w:tabs>
                <w:tab w:val="left" w:pos="375"/>
                <w:tab w:val="center" w:pos="536"/>
              </w:tabs>
              <w:autoSpaceDE w:val="0"/>
              <w:autoSpaceDN w:val="0"/>
              <w:adjustRightInd w:val="0"/>
              <w:spacing w:after="0" w:line="240" w:lineRule="auto"/>
              <w:ind w:right="505"/>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p w:rsidR="000731C5" w:rsidRPr="00276539" w:rsidRDefault="000731C5" w:rsidP="000731C5">
            <w:pPr>
              <w:widowControl w:val="0"/>
              <w:autoSpaceDE w:val="0"/>
              <w:autoSpaceDN w:val="0"/>
              <w:adjustRightInd w:val="0"/>
              <w:spacing w:after="0" w:line="240" w:lineRule="auto"/>
              <w:ind w:right="505"/>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тем</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1C5" w:rsidRDefault="000731C5" w:rsidP="000731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731C5" w:rsidRPr="00276539" w:rsidRDefault="000731C5" w:rsidP="000731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Наименование разделов и тем</w:t>
            </w:r>
          </w:p>
        </w:tc>
        <w:tc>
          <w:tcPr>
            <w:tcW w:w="33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1C5" w:rsidRPr="00276539" w:rsidRDefault="000731C5" w:rsidP="000731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Количество часов</w:t>
            </w:r>
          </w:p>
        </w:tc>
      </w:tr>
      <w:tr w:rsidR="000731C5" w:rsidRPr="00276539" w:rsidTr="00C837B4">
        <w:tc>
          <w:tcPr>
            <w:tcW w:w="1701" w:type="dxa"/>
            <w:vMerge/>
            <w:tcBorders>
              <w:left w:val="single" w:sz="4" w:space="0" w:color="auto"/>
              <w:right w:val="single" w:sz="4" w:space="0" w:color="auto"/>
            </w:tcBorders>
          </w:tcPr>
          <w:p w:rsidR="000731C5" w:rsidRPr="00276539" w:rsidRDefault="000731C5" w:rsidP="000731C5">
            <w:pPr>
              <w:widowControl w:val="0"/>
              <w:autoSpaceDE w:val="0"/>
              <w:autoSpaceDN w:val="0"/>
              <w:adjustRightInd w:val="0"/>
              <w:spacing w:after="0" w:line="240" w:lineRule="auto"/>
              <w:ind w:right="505"/>
              <w:jc w:val="both"/>
              <w:rPr>
                <w:rFonts w:ascii="Times New Roman" w:eastAsiaTheme="minorEastAsia" w:hAnsi="Times New Roman" w:cs="Times New Roman"/>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1C5" w:rsidRPr="00276539" w:rsidRDefault="000731C5" w:rsidP="000731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1C5" w:rsidRPr="00276539" w:rsidRDefault="000731C5" w:rsidP="000731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Всего</w:t>
            </w:r>
          </w:p>
        </w:tc>
        <w:tc>
          <w:tcPr>
            <w:tcW w:w="22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1C5" w:rsidRPr="00276539" w:rsidRDefault="000731C5" w:rsidP="000731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В том числе</w:t>
            </w:r>
          </w:p>
        </w:tc>
      </w:tr>
      <w:tr w:rsidR="000731C5" w:rsidRPr="00276539" w:rsidTr="00C837B4">
        <w:tc>
          <w:tcPr>
            <w:tcW w:w="1701" w:type="dxa"/>
            <w:vMerge/>
            <w:tcBorders>
              <w:left w:val="single" w:sz="4" w:space="0" w:color="auto"/>
              <w:bottom w:val="single" w:sz="4" w:space="0" w:color="auto"/>
              <w:right w:val="single" w:sz="4" w:space="0" w:color="auto"/>
            </w:tcBorders>
          </w:tcPr>
          <w:p w:rsidR="000731C5" w:rsidRPr="00276539" w:rsidRDefault="000731C5" w:rsidP="000731C5">
            <w:pPr>
              <w:widowControl w:val="0"/>
              <w:autoSpaceDE w:val="0"/>
              <w:autoSpaceDN w:val="0"/>
              <w:adjustRightInd w:val="0"/>
              <w:spacing w:after="0" w:line="240" w:lineRule="auto"/>
              <w:ind w:right="505"/>
              <w:jc w:val="both"/>
              <w:rPr>
                <w:rFonts w:ascii="Times New Roman" w:eastAsiaTheme="minorEastAsia" w:hAnsi="Times New Roman" w:cs="Times New Roman"/>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1C5" w:rsidRPr="00276539" w:rsidRDefault="000731C5" w:rsidP="000731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1C5" w:rsidRPr="00276539" w:rsidRDefault="000731C5" w:rsidP="000731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1C5" w:rsidRPr="00276539" w:rsidRDefault="000731C5" w:rsidP="000731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Теоретические занятия</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1C5" w:rsidRPr="00276539" w:rsidRDefault="000731C5" w:rsidP="000731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Практические занятия</w:t>
            </w:r>
          </w:p>
        </w:tc>
      </w:tr>
      <w:tr w:rsidR="000731C5" w:rsidRPr="00276539" w:rsidTr="000731C5">
        <w:tc>
          <w:tcPr>
            <w:tcW w:w="1701" w:type="dxa"/>
            <w:tcBorders>
              <w:top w:val="single" w:sz="4" w:space="0" w:color="auto"/>
              <w:left w:val="single" w:sz="4" w:space="0" w:color="auto"/>
              <w:right w:val="single" w:sz="4" w:space="0" w:color="auto"/>
            </w:tcBorders>
          </w:tcPr>
          <w:p w:rsidR="000731C5" w:rsidRPr="00276539" w:rsidRDefault="000731C5" w:rsidP="005C1405">
            <w:pPr>
              <w:widowControl w:val="0"/>
              <w:autoSpaceDE w:val="0"/>
              <w:autoSpaceDN w:val="0"/>
              <w:adjustRightInd w:val="0"/>
              <w:spacing w:after="0" w:line="240" w:lineRule="auto"/>
              <w:ind w:right="505"/>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w:t>
            </w:r>
          </w:p>
        </w:tc>
        <w:tc>
          <w:tcPr>
            <w:tcW w:w="3118" w:type="dxa"/>
            <w:tcBorders>
              <w:top w:val="single" w:sz="4" w:space="0" w:color="auto"/>
              <w:left w:val="single" w:sz="4" w:space="0" w:color="auto"/>
              <w:right w:val="single" w:sz="4" w:space="0" w:color="auto"/>
            </w:tcBorders>
            <w:tcMar>
              <w:top w:w="62" w:type="dxa"/>
              <w:left w:w="102" w:type="dxa"/>
              <w:bottom w:w="102" w:type="dxa"/>
              <w:right w:w="62" w:type="dxa"/>
            </w:tcMar>
          </w:tcPr>
          <w:p w:rsidR="000731C5" w:rsidRPr="00276539" w:rsidRDefault="000731C5" w:rsidP="000731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Организация грузовых перевозок</w:t>
            </w:r>
          </w:p>
        </w:tc>
        <w:tc>
          <w:tcPr>
            <w:tcW w:w="1138" w:type="dxa"/>
            <w:tcBorders>
              <w:top w:val="single" w:sz="4" w:space="0" w:color="auto"/>
              <w:left w:val="single" w:sz="4" w:space="0" w:color="auto"/>
              <w:right w:val="single" w:sz="4" w:space="0" w:color="auto"/>
            </w:tcBorders>
            <w:tcMar>
              <w:top w:w="62" w:type="dxa"/>
              <w:left w:w="102" w:type="dxa"/>
              <w:bottom w:w="102" w:type="dxa"/>
              <w:right w:w="62" w:type="dxa"/>
            </w:tcMar>
          </w:tcPr>
          <w:p w:rsidR="000731C5" w:rsidRPr="00276539" w:rsidRDefault="000731C5" w:rsidP="000731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c>
          <w:tcPr>
            <w:tcW w:w="989" w:type="dxa"/>
            <w:tcBorders>
              <w:top w:val="single" w:sz="4" w:space="0" w:color="auto"/>
              <w:left w:val="single" w:sz="4" w:space="0" w:color="auto"/>
              <w:right w:val="single" w:sz="4" w:space="0" w:color="auto"/>
            </w:tcBorders>
            <w:tcMar>
              <w:top w:w="62" w:type="dxa"/>
              <w:left w:w="102" w:type="dxa"/>
              <w:bottom w:w="102" w:type="dxa"/>
              <w:right w:w="62" w:type="dxa"/>
            </w:tcMar>
          </w:tcPr>
          <w:p w:rsidR="000731C5" w:rsidRPr="00276539" w:rsidRDefault="000731C5" w:rsidP="000731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c>
          <w:tcPr>
            <w:tcW w:w="1259" w:type="dxa"/>
            <w:tcBorders>
              <w:top w:val="single" w:sz="4" w:space="0" w:color="auto"/>
              <w:left w:val="single" w:sz="4" w:space="0" w:color="auto"/>
              <w:right w:val="single" w:sz="4" w:space="0" w:color="auto"/>
            </w:tcBorders>
            <w:tcMar>
              <w:top w:w="62" w:type="dxa"/>
              <w:left w:w="102" w:type="dxa"/>
              <w:bottom w:w="102" w:type="dxa"/>
              <w:right w:w="62" w:type="dxa"/>
            </w:tcMar>
          </w:tcPr>
          <w:p w:rsidR="000731C5" w:rsidRPr="00276539" w:rsidRDefault="000731C5" w:rsidP="000731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w:t>
            </w:r>
          </w:p>
        </w:tc>
      </w:tr>
      <w:tr w:rsidR="000731C5" w:rsidRPr="00276539" w:rsidTr="000731C5">
        <w:tc>
          <w:tcPr>
            <w:tcW w:w="1701" w:type="dxa"/>
            <w:tcBorders>
              <w:left w:val="single" w:sz="4" w:space="0" w:color="auto"/>
              <w:right w:val="single" w:sz="4" w:space="0" w:color="auto"/>
            </w:tcBorders>
          </w:tcPr>
          <w:p w:rsidR="000731C5" w:rsidRPr="00276539" w:rsidRDefault="000731C5" w:rsidP="005C1405">
            <w:pPr>
              <w:widowControl w:val="0"/>
              <w:tabs>
                <w:tab w:val="left" w:pos="765"/>
              </w:tabs>
              <w:autoSpaceDE w:val="0"/>
              <w:autoSpaceDN w:val="0"/>
              <w:adjustRightInd w:val="0"/>
              <w:spacing w:after="0" w:line="240" w:lineRule="auto"/>
              <w:ind w:right="505"/>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Т.2</w:t>
            </w:r>
          </w:p>
        </w:tc>
        <w:tc>
          <w:tcPr>
            <w:tcW w:w="3118" w:type="dxa"/>
            <w:tcBorders>
              <w:left w:val="single" w:sz="4" w:space="0" w:color="auto"/>
              <w:right w:val="single" w:sz="4" w:space="0" w:color="auto"/>
            </w:tcBorders>
            <w:tcMar>
              <w:top w:w="62" w:type="dxa"/>
              <w:left w:w="102" w:type="dxa"/>
              <w:bottom w:w="102" w:type="dxa"/>
              <w:right w:w="62" w:type="dxa"/>
            </w:tcMar>
          </w:tcPr>
          <w:p w:rsidR="000731C5" w:rsidRPr="00276539" w:rsidRDefault="000731C5" w:rsidP="000731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Диспетчерское руководство работой подвижного состава</w:t>
            </w:r>
          </w:p>
        </w:tc>
        <w:tc>
          <w:tcPr>
            <w:tcW w:w="1138" w:type="dxa"/>
            <w:tcBorders>
              <w:left w:val="single" w:sz="4" w:space="0" w:color="auto"/>
              <w:right w:val="single" w:sz="4" w:space="0" w:color="auto"/>
            </w:tcBorders>
            <w:tcMar>
              <w:top w:w="62" w:type="dxa"/>
              <w:left w:w="102" w:type="dxa"/>
              <w:bottom w:w="102" w:type="dxa"/>
              <w:right w:w="62" w:type="dxa"/>
            </w:tcMar>
          </w:tcPr>
          <w:p w:rsidR="000731C5" w:rsidRPr="00276539" w:rsidRDefault="000731C5" w:rsidP="000731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c>
          <w:tcPr>
            <w:tcW w:w="989" w:type="dxa"/>
            <w:tcBorders>
              <w:left w:val="single" w:sz="4" w:space="0" w:color="auto"/>
              <w:right w:val="single" w:sz="4" w:space="0" w:color="auto"/>
            </w:tcBorders>
            <w:tcMar>
              <w:top w:w="62" w:type="dxa"/>
              <w:left w:w="102" w:type="dxa"/>
              <w:bottom w:w="102" w:type="dxa"/>
              <w:right w:w="62" w:type="dxa"/>
            </w:tcMar>
          </w:tcPr>
          <w:p w:rsidR="000731C5" w:rsidRPr="00276539" w:rsidRDefault="000731C5" w:rsidP="000731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c>
          <w:tcPr>
            <w:tcW w:w="1259" w:type="dxa"/>
            <w:tcBorders>
              <w:left w:val="single" w:sz="4" w:space="0" w:color="auto"/>
              <w:right w:val="single" w:sz="4" w:space="0" w:color="auto"/>
            </w:tcBorders>
            <w:tcMar>
              <w:top w:w="62" w:type="dxa"/>
              <w:left w:w="102" w:type="dxa"/>
              <w:bottom w:w="102" w:type="dxa"/>
              <w:right w:w="62" w:type="dxa"/>
            </w:tcMar>
          </w:tcPr>
          <w:p w:rsidR="000731C5" w:rsidRPr="00276539" w:rsidRDefault="000731C5" w:rsidP="000731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w:t>
            </w:r>
          </w:p>
        </w:tc>
      </w:tr>
      <w:tr w:rsidR="000731C5" w:rsidRPr="00276539" w:rsidTr="000731C5">
        <w:tc>
          <w:tcPr>
            <w:tcW w:w="1701" w:type="dxa"/>
            <w:tcBorders>
              <w:left w:val="single" w:sz="4" w:space="0" w:color="auto"/>
              <w:bottom w:val="single" w:sz="4" w:space="0" w:color="auto"/>
              <w:right w:val="single" w:sz="4" w:space="0" w:color="auto"/>
            </w:tcBorders>
          </w:tcPr>
          <w:p w:rsidR="000731C5" w:rsidRPr="00276539" w:rsidRDefault="000731C5" w:rsidP="005C1405">
            <w:pPr>
              <w:widowControl w:val="0"/>
              <w:autoSpaceDE w:val="0"/>
              <w:autoSpaceDN w:val="0"/>
              <w:adjustRightInd w:val="0"/>
              <w:spacing w:after="0" w:line="240" w:lineRule="auto"/>
              <w:ind w:right="505"/>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Т.3</w:t>
            </w:r>
          </w:p>
        </w:tc>
        <w:tc>
          <w:tcPr>
            <w:tcW w:w="3118" w:type="dxa"/>
            <w:tcBorders>
              <w:left w:val="single" w:sz="4" w:space="0" w:color="auto"/>
              <w:bottom w:val="single" w:sz="4" w:space="0" w:color="auto"/>
              <w:right w:val="single" w:sz="4" w:space="0" w:color="auto"/>
            </w:tcBorders>
            <w:tcMar>
              <w:top w:w="62" w:type="dxa"/>
              <w:left w:w="102" w:type="dxa"/>
              <w:bottom w:w="102" w:type="dxa"/>
              <w:right w:w="62" w:type="dxa"/>
            </w:tcMar>
          </w:tcPr>
          <w:p w:rsidR="000731C5" w:rsidRPr="00276539" w:rsidRDefault="000731C5" w:rsidP="000731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Применение тахографов</w:t>
            </w:r>
          </w:p>
        </w:tc>
        <w:tc>
          <w:tcPr>
            <w:tcW w:w="1138" w:type="dxa"/>
            <w:tcBorders>
              <w:left w:val="single" w:sz="4" w:space="0" w:color="auto"/>
              <w:bottom w:val="single" w:sz="4" w:space="0" w:color="auto"/>
              <w:right w:val="single" w:sz="4" w:space="0" w:color="auto"/>
            </w:tcBorders>
            <w:tcMar>
              <w:top w:w="62" w:type="dxa"/>
              <w:left w:w="102" w:type="dxa"/>
              <w:bottom w:w="102" w:type="dxa"/>
              <w:right w:w="62" w:type="dxa"/>
            </w:tcMar>
          </w:tcPr>
          <w:p w:rsidR="000731C5" w:rsidRPr="00276539" w:rsidRDefault="000731C5" w:rsidP="000731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4</w:t>
            </w:r>
          </w:p>
        </w:tc>
        <w:tc>
          <w:tcPr>
            <w:tcW w:w="989" w:type="dxa"/>
            <w:tcBorders>
              <w:left w:val="single" w:sz="4" w:space="0" w:color="auto"/>
              <w:bottom w:val="single" w:sz="4" w:space="0" w:color="auto"/>
              <w:right w:val="single" w:sz="4" w:space="0" w:color="auto"/>
            </w:tcBorders>
            <w:tcMar>
              <w:top w:w="62" w:type="dxa"/>
              <w:left w:w="102" w:type="dxa"/>
              <w:bottom w:w="102" w:type="dxa"/>
              <w:right w:w="62" w:type="dxa"/>
            </w:tcMar>
          </w:tcPr>
          <w:p w:rsidR="000731C5" w:rsidRPr="00276539" w:rsidRDefault="000731C5" w:rsidP="000731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c>
          <w:tcPr>
            <w:tcW w:w="1259" w:type="dxa"/>
            <w:tcBorders>
              <w:left w:val="single" w:sz="4" w:space="0" w:color="auto"/>
              <w:bottom w:val="single" w:sz="4" w:space="0" w:color="auto"/>
              <w:right w:val="single" w:sz="4" w:space="0" w:color="auto"/>
            </w:tcBorders>
            <w:tcMar>
              <w:top w:w="62" w:type="dxa"/>
              <w:left w:w="102" w:type="dxa"/>
              <w:bottom w:w="102" w:type="dxa"/>
              <w:right w:w="62" w:type="dxa"/>
            </w:tcMar>
          </w:tcPr>
          <w:p w:rsidR="000731C5" w:rsidRPr="00276539" w:rsidRDefault="000731C5" w:rsidP="000731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r>
      <w:tr w:rsidR="000731C5" w:rsidRPr="00276539" w:rsidTr="000731C5">
        <w:tc>
          <w:tcPr>
            <w:tcW w:w="1701" w:type="dxa"/>
            <w:tcBorders>
              <w:top w:val="single" w:sz="4" w:space="0" w:color="auto"/>
              <w:left w:val="single" w:sz="4" w:space="0" w:color="auto"/>
              <w:bottom w:val="single" w:sz="4" w:space="0" w:color="auto"/>
              <w:right w:val="single" w:sz="4" w:space="0" w:color="auto"/>
            </w:tcBorders>
          </w:tcPr>
          <w:p w:rsidR="000731C5" w:rsidRPr="00276539" w:rsidRDefault="000731C5" w:rsidP="000731C5">
            <w:pPr>
              <w:widowControl w:val="0"/>
              <w:autoSpaceDE w:val="0"/>
              <w:autoSpaceDN w:val="0"/>
              <w:adjustRightInd w:val="0"/>
              <w:spacing w:after="0" w:line="240" w:lineRule="auto"/>
              <w:ind w:right="505"/>
              <w:rPr>
                <w:rFonts w:ascii="Times New Roman" w:eastAsiaTheme="minorEastAsia"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1C5" w:rsidRPr="00276539" w:rsidRDefault="000731C5" w:rsidP="000731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Итого</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1C5" w:rsidRPr="00276539" w:rsidRDefault="000731C5" w:rsidP="000731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6</w:t>
            </w:r>
          </w:p>
        </w:tc>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1C5" w:rsidRPr="00276539" w:rsidRDefault="000731C5" w:rsidP="000731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4</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1C5" w:rsidRPr="00276539" w:rsidRDefault="000731C5" w:rsidP="000731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w:t>
            </w:r>
          </w:p>
        </w:tc>
      </w:tr>
    </w:tbl>
    <w:p w:rsidR="00276539" w:rsidRPr="00276539" w:rsidRDefault="00276539" w:rsidP="0027653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76539" w:rsidRPr="00276539" w:rsidRDefault="000731C5"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Т.1 </w:t>
      </w:r>
      <w:r w:rsidR="00276539" w:rsidRPr="00276539">
        <w:rPr>
          <w:rFonts w:ascii="Times New Roman" w:eastAsiaTheme="minorEastAsia" w:hAnsi="Times New Roman" w:cs="Times New Roman"/>
          <w:sz w:val="24"/>
          <w:szCs w:val="24"/>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276539" w:rsidRPr="00276539" w:rsidRDefault="000731C5"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731C5">
        <w:rPr>
          <w:rFonts w:ascii="Times New Roman" w:eastAsiaTheme="minorEastAsia" w:hAnsi="Times New Roman" w:cs="Times New Roman"/>
          <w:b/>
          <w:sz w:val="24"/>
          <w:szCs w:val="24"/>
          <w:lang w:eastAsia="ru-RU"/>
        </w:rPr>
        <w:t>Т.2</w:t>
      </w:r>
      <w:r w:rsidR="00276539" w:rsidRPr="00276539">
        <w:rPr>
          <w:rFonts w:ascii="Times New Roman" w:eastAsiaTheme="minorEastAsia" w:hAnsi="Times New Roman" w:cs="Times New Roman"/>
          <w:sz w:val="24"/>
          <w:szCs w:val="24"/>
          <w:lang w:eastAsia="ru-RU"/>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276539" w:rsidRPr="00276539" w:rsidRDefault="000731C5"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lastRenderedPageBreak/>
        <w:t xml:space="preserve">Т.3 </w:t>
      </w:r>
      <w:r w:rsidR="00276539" w:rsidRPr="00276539">
        <w:rPr>
          <w:rFonts w:ascii="Times New Roman" w:eastAsiaTheme="minorEastAsia" w:hAnsi="Times New Roman" w:cs="Times New Roman"/>
          <w:sz w:val="24"/>
          <w:szCs w:val="24"/>
          <w:lang w:eastAsia="ru-RU"/>
        </w:rPr>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25" w:name="Par15396"/>
      <w:bookmarkEnd w:id="25"/>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731C5" w:rsidRDefault="000731C5" w:rsidP="0027653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E43DA" w:rsidRDefault="009E43DA" w:rsidP="00276539">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276539" w:rsidRPr="00302467" w:rsidRDefault="00276539" w:rsidP="00276539">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302467">
        <w:rPr>
          <w:rFonts w:ascii="Times New Roman" w:eastAsiaTheme="minorEastAsia" w:hAnsi="Times New Roman" w:cs="Times New Roman"/>
          <w:b/>
          <w:sz w:val="24"/>
          <w:szCs w:val="24"/>
          <w:lang w:eastAsia="ru-RU"/>
        </w:rPr>
        <w:t>V. ПЛАНИРУЕМ</w:t>
      </w:r>
      <w:r w:rsidR="000731C5" w:rsidRPr="00302467">
        <w:rPr>
          <w:rFonts w:ascii="Times New Roman" w:eastAsiaTheme="minorEastAsia" w:hAnsi="Times New Roman" w:cs="Times New Roman"/>
          <w:b/>
          <w:sz w:val="24"/>
          <w:szCs w:val="24"/>
          <w:lang w:eastAsia="ru-RU"/>
        </w:rPr>
        <w:t xml:space="preserve">ЫЕ РЕЗУЛЬТАТЫ ОСВОЕНИЯ </w:t>
      </w:r>
      <w:r w:rsidRPr="00302467">
        <w:rPr>
          <w:rFonts w:ascii="Times New Roman" w:eastAsiaTheme="minorEastAsia" w:hAnsi="Times New Roman" w:cs="Times New Roman"/>
          <w:b/>
          <w:sz w:val="24"/>
          <w:szCs w:val="24"/>
          <w:lang w:eastAsia="ru-RU"/>
        </w:rPr>
        <w:t xml:space="preserve"> ПРОГРАММЫ</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76539" w:rsidRPr="00276539" w:rsidRDefault="000731C5"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результате освоения </w:t>
      </w:r>
      <w:r w:rsidR="00276539" w:rsidRPr="00276539">
        <w:rPr>
          <w:rFonts w:ascii="Times New Roman" w:eastAsiaTheme="minorEastAsia" w:hAnsi="Times New Roman" w:cs="Times New Roman"/>
          <w:sz w:val="24"/>
          <w:szCs w:val="24"/>
          <w:lang w:eastAsia="ru-RU"/>
        </w:rPr>
        <w:t>программы обучающиеся должны знать:</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Правила дорожного движения, основы законодательства в сфере дорожного движения;</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основы безопасного управления транспортными средствами;</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цели и задачи управления системами "водитель - автомобиль - дорога" и "водитель - автомобиль";</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особенности наблюдения за дорожной обстановкой;</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способы контроля безопасной дистанции и бокового интервала;</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порядок вызова аварийных и спасательных служб;</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основы обеспечения детской пассажирской безопасности;</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правовые аспекты (права, обязанности и ответственность) оказания первой помощи;</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современные рекомендации по оказанию первой помощи;</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методики и последовательность действий по оказанию первой помощи;</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состав аптечки первой помощи (автомобильной) и правила использования ее компонентов.</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В результа</w:t>
      </w:r>
      <w:r w:rsidR="000731C5">
        <w:rPr>
          <w:rFonts w:ascii="Times New Roman" w:eastAsiaTheme="minorEastAsia" w:hAnsi="Times New Roman" w:cs="Times New Roman"/>
          <w:sz w:val="24"/>
          <w:szCs w:val="24"/>
          <w:lang w:eastAsia="ru-RU"/>
        </w:rPr>
        <w:t xml:space="preserve">те освоения  </w:t>
      </w:r>
      <w:r w:rsidRPr="00276539">
        <w:rPr>
          <w:rFonts w:ascii="Times New Roman" w:eastAsiaTheme="minorEastAsia" w:hAnsi="Times New Roman" w:cs="Times New Roman"/>
          <w:sz w:val="24"/>
          <w:szCs w:val="24"/>
          <w:lang w:eastAsia="ru-RU"/>
        </w:rPr>
        <w:t>программы обучающиеся должны уметь:</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управлять своим эмоциональным состоянием;</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конструктивно разрешать противоречия и конфликты, возникающие в дорожном движении;</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выполнять ежедневное техническое обслуживание транспортного средства (состава транспортных средств);</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выбирать безопасные скорость, дистанцию и интервал в различных условиях движения;</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использовать зеркала заднего вида при маневрировании;</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xml:space="preserve">своевременно принимать правильные решения и уверенно действовать в сложных и </w:t>
      </w:r>
      <w:r w:rsidRPr="00276539">
        <w:rPr>
          <w:rFonts w:ascii="Times New Roman" w:eastAsiaTheme="minorEastAsia" w:hAnsi="Times New Roman" w:cs="Times New Roman"/>
          <w:sz w:val="24"/>
          <w:szCs w:val="24"/>
          <w:lang w:eastAsia="ru-RU"/>
        </w:rPr>
        <w:lastRenderedPageBreak/>
        <w:t>опасных дорожных ситуациях;</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совершенствовать свои навыки управления транспортным средством (составом транспортных средств).</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76539" w:rsidRPr="00302467" w:rsidRDefault="00276539" w:rsidP="00276539">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26" w:name="Par15429"/>
      <w:bookmarkEnd w:id="26"/>
      <w:r w:rsidRPr="00302467">
        <w:rPr>
          <w:rFonts w:ascii="Times New Roman" w:eastAsiaTheme="minorEastAsia" w:hAnsi="Times New Roman" w:cs="Times New Roman"/>
          <w:b/>
          <w:sz w:val="24"/>
          <w:szCs w:val="24"/>
          <w:lang w:eastAsia="ru-RU"/>
        </w:rPr>
        <w:t>V</w:t>
      </w:r>
      <w:r w:rsidR="000731C5" w:rsidRPr="00302467">
        <w:rPr>
          <w:rFonts w:ascii="Times New Roman" w:eastAsiaTheme="minorEastAsia" w:hAnsi="Times New Roman" w:cs="Times New Roman"/>
          <w:b/>
          <w:sz w:val="24"/>
          <w:szCs w:val="24"/>
          <w:lang w:val="en-US" w:eastAsia="ru-RU"/>
        </w:rPr>
        <w:t>I</w:t>
      </w:r>
      <w:r w:rsidR="000731C5" w:rsidRPr="00302467">
        <w:rPr>
          <w:rFonts w:ascii="Times New Roman" w:eastAsiaTheme="minorEastAsia" w:hAnsi="Times New Roman" w:cs="Times New Roman"/>
          <w:b/>
          <w:sz w:val="24"/>
          <w:szCs w:val="24"/>
          <w:lang w:eastAsia="ru-RU"/>
        </w:rPr>
        <w:t xml:space="preserve">. УСЛОВИЯ РЕАЛИЗАЦИИ </w:t>
      </w:r>
      <w:r w:rsidRPr="00302467">
        <w:rPr>
          <w:rFonts w:ascii="Times New Roman" w:eastAsiaTheme="minorEastAsia" w:hAnsi="Times New Roman" w:cs="Times New Roman"/>
          <w:b/>
          <w:sz w:val="24"/>
          <w:szCs w:val="24"/>
          <w:lang w:eastAsia="ru-RU"/>
        </w:rPr>
        <w:t xml:space="preserve"> ПРОГРАММЫ</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76539" w:rsidRPr="00276539" w:rsidRDefault="00C752C3"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752C3">
        <w:rPr>
          <w:rFonts w:ascii="Times New Roman" w:eastAsiaTheme="minorEastAsia" w:hAnsi="Times New Roman" w:cs="Times New Roman"/>
          <w:sz w:val="24"/>
          <w:szCs w:val="24"/>
          <w:lang w:eastAsia="ru-RU"/>
        </w:rPr>
        <w:t>6</w:t>
      </w:r>
      <w:r w:rsidR="00276539" w:rsidRPr="00276539">
        <w:rPr>
          <w:rFonts w:ascii="Times New Roman" w:eastAsiaTheme="minorEastAsia" w:hAnsi="Times New Roman" w:cs="Times New Roman"/>
          <w:sz w:val="24"/>
          <w:szCs w:val="24"/>
          <w:lang w:eastAsia="ru-RU"/>
        </w:rPr>
        <w:t>.1. Организационно-педагогичес</w:t>
      </w:r>
      <w:r>
        <w:rPr>
          <w:rFonts w:ascii="Times New Roman" w:eastAsiaTheme="minorEastAsia" w:hAnsi="Times New Roman" w:cs="Times New Roman"/>
          <w:sz w:val="24"/>
          <w:szCs w:val="24"/>
          <w:lang w:eastAsia="ru-RU"/>
        </w:rPr>
        <w:t xml:space="preserve">кие условия реализации </w:t>
      </w:r>
      <w:r w:rsidR="00276539" w:rsidRPr="00276539">
        <w:rPr>
          <w:rFonts w:ascii="Times New Roman" w:eastAsiaTheme="minorEastAsia" w:hAnsi="Times New Roman" w:cs="Times New Roman"/>
          <w:sz w:val="24"/>
          <w:szCs w:val="24"/>
          <w:lang w:eastAsia="ru-RU"/>
        </w:rPr>
        <w:t xml:space="preserve"> программы должны о</w:t>
      </w:r>
      <w:r>
        <w:rPr>
          <w:rFonts w:ascii="Times New Roman" w:eastAsiaTheme="minorEastAsia" w:hAnsi="Times New Roman" w:cs="Times New Roman"/>
          <w:sz w:val="24"/>
          <w:szCs w:val="24"/>
          <w:lang w:eastAsia="ru-RU"/>
        </w:rPr>
        <w:t xml:space="preserve">беспечивать реализацию </w:t>
      </w:r>
      <w:r w:rsidR="00276539" w:rsidRPr="00276539">
        <w:rPr>
          <w:rFonts w:ascii="Times New Roman" w:eastAsiaTheme="minorEastAsia"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Наполняемость учебной группы не должна превышать 30 человек.</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noProof/>
          <w:position w:val="-28"/>
          <w:sz w:val="24"/>
          <w:szCs w:val="24"/>
          <w:lang w:eastAsia="ru-RU"/>
        </w:rPr>
        <w:drawing>
          <wp:inline distT="0" distB="0" distL="0" distR="0">
            <wp:extent cx="1266825" cy="419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srcRect/>
                    <a:stretch>
                      <a:fillRect/>
                    </a:stretch>
                  </pic:blipFill>
                  <pic:spPr bwMode="auto">
                    <a:xfrm>
                      <a:off x="0" y="0"/>
                      <a:ext cx="1266825" cy="419100"/>
                    </a:xfrm>
                    <a:prstGeom prst="rect">
                      <a:avLst/>
                    </a:prstGeom>
                    <a:noFill/>
                    <a:ln w="9525">
                      <a:noFill/>
                      <a:miter lim="800000"/>
                      <a:headEnd/>
                      <a:tailEnd/>
                    </a:ln>
                  </pic:spPr>
                </pic:pic>
              </a:graphicData>
            </a:graphic>
          </wp:inline>
        </w:drawing>
      </w:r>
      <w:r w:rsidRPr="00276539">
        <w:rPr>
          <w:rFonts w:ascii="Times New Roman" w:eastAsiaTheme="minorEastAsia" w:hAnsi="Times New Roman" w:cs="Times New Roman"/>
          <w:sz w:val="24"/>
          <w:szCs w:val="24"/>
          <w:lang w:eastAsia="ru-RU"/>
        </w:rPr>
        <w:t>;</w:t>
      </w:r>
    </w:p>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где П - число необходимых помещений;</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Ргр - расчетное учебное время полного курса теоретического обучения на одну группу, в часах;</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n - общее число групп;</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0,75 - постоянный коэффициент (загрузка учебного кабинета принимается равной 75%);</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Фпом - фонд времени использования помещения в часах.</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xml:space="preserve">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w:t>
      </w:r>
      <w:r w:rsidRPr="00276539">
        <w:rPr>
          <w:rFonts w:ascii="Times New Roman" w:eastAsiaTheme="minorEastAsia" w:hAnsi="Times New Roman" w:cs="Times New Roman"/>
          <w:sz w:val="24"/>
          <w:szCs w:val="24"/>
          <w:lang w:eastAsia="ru-RU"/>
        </w:rPr>
        <w:lastRenderedPageBreak/>
        <w:t>деятельность.</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Транспортное средство, используемое для обучения вождению, должно соответствовать материально-техническим усл</w:t>
      </w:r>
      <w:r w:rsidR="00C752C3">
        <w:rPr>
          <w:rFonts w:ascii="Times New Roman" w:eastAsiaTheme="minorEastAsia" w:hAnsi="Times New Roman" w:cs="Times New Roman"/>
          <w:sz w:val="24"/>
          <w:szCs w:val="24"/>
          <w:lang w:eastAsia="ru-RU"/>
        </w:rPr>
        <w:t xml:space="preserve">овиям, предусмотренным пунктом </w:t>
      </w:r>
      <w:r w:rsidR="00C752C3" w:rsidRPr="00C752C3">
        <w:rPr>
          <w:rFonts w:ascii="Times New Roman" w:eastAsiaTheme="minorEastAsia" w:hAnsi="Times New Roman" w:cs="Times New Roman"/>
          <w:sz w:val="24"/>
          <w:szCs w:val="24"/>
          <w:lang w:eastAsia="ru-RU"/>
        </w:rPr>
        <w:t>6</w:t>
      </w:r>
      <w:r w:rsidR="009E43DA">
        <w:rPr>
          <w:rFonts w:ascii="Times New Roman" w:eastAsiaTheme="minorEastAsia" w:hAnsi="Times New Roman" w:cs="Times New Roman"/>
          <w:sz w:val="24"/>
          <w:szCs w:val="24"/>
          <w:lang w:eastAsia="ru-RU"/>
        </w:rPr>
        <w:t xml:space="preserve">.4 </w:t>
      </w:r>
      <w:r w:rsidRPr="00276539">
        <w:rPr>
          <w:rFonts w:ascii="Times New Roman" w:eastAsiaTheme="minorEastAsia" w:hAnsi="Times New Roman" w:cs="Times New Roman"/>
          <w:sz w:val="24"/>
          <w:szCs w:val="24"/>
          <w:lang w:eastAsia="ru-RU"/>
        </w:rPr>
        <w:t xml:space="preserve"> программы.</w:t>
      </w:r>
    </w:p>
    <w:p w:rsidR="00276539" w:rsidRPr="00276539" w:rsidRDefault="00C752C3"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752C3">
        <w:rPr>
          <w:rFonts w:ascii="Times New Roman" w:eastAsiaTheme="minorEastAsia" w:hAnsi="Times New Roman" w:cs="Times New Roman"/>
          <w:sz w:val="24"/>
          <w:szCs w:val="24"/>
          <w:lang w:eastAsia="ru-RU"/>
        </w:rPr>
        <w:t>6</w:t>
      </w:r>
      <w:r w:rsidR="00276539" w:rsidRPr="00276539">
        <w:rPr>
          <w:rFonts w:ascii="Times New Roman" w:eastAsiaTheme="minorEastAsia" w:hAnsi="Times New Roman" w:cs="Times New Roman"/>
          <w:sz w:val="24"/>
          <w:szCs w:val="24"/>
          <w:lang w:eastAsia="ru-RU"/>
        </w:rPr>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76539" w:rsidRPr="00276539" w:rsidRDefault="00C752C3"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752C3">
        <w:rPr>
          <w:rFonts w:ascii="Times New Roman" w:eastAsiaTheme="minorEastAsia" w:hAnsi="Times New Roman" w:cs="Times New Roman"/>
          <w:sz w:val="24"/>
          <w:szCs w:val="24"/>
          <w:lang w:eastAsia="ru-RU"/>
        </w:rPr>
        <w:t>6</w:t>
      </w:r>
      <w:r w:rsidR="00276539" w:rsidRPr="00276539">
        <w:rPr>
          <w:rFonts w:ascii="Times New Roman" w:eastAsiaTheme="minorEastAsia" w:hAnsi="Times New Roman" w:cs="Times New Roman"/>
          <w:sz w:val="24"/>
          <w:szCs w:val="24"/>
          <w:lang w:eastAsia="ru-RU"/>
        </w:rPr>
        <w:t>.3. Информационно-методичес</w:t>
      </w:r>
      <w:r w:rsidR="009E43DA">
        <w:rPr>
          <w:rFonts w:ascii="Times New Roman" w:eastAsiaTheme="minorEastAsia" w:hAnsi="Times New Roman" w:cs="Times New Roman"/>
          <w:sz w:val="24"/>
          <w:szCs w:val="24"/>
          <w:lang w:eastAsia="ru-RU"/>
        </w:rPr>
        <w:t xml:space="preserve">кие условия реализации </w:t>
      </w:r>
      <w:r w:rsidR="00276539" w:rsidRPr="00276539">
        <w:rPr>
          <w:rFonts w:ascii="Times New Roman" w:eastAsiaTheme="minorEastAsia" w:hAnsi="Times New Roman" w:cs="Times New Roman"/>
          <w:sz w:val="24"/>
          <w:szCs w:val="24"/>
          <w:lang w:eastAsia="ru-RU"/>
        </w:rPr>
        <w:t xml:space="preserve"> программы включают:</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учебный план;</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календарный учебный график;</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рабочие программы учебных предметов;</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методические материалы и разработки;</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расписание занятий.</w:t>
      </w:r>
    </w:p>
    <w:p w:rsidR="00276539" w:rsidRPr="00276539" w:rsidRDefault="00C752C3"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752C3">
        <w:rPr>
          <w:rFonts w:ascii="Times New Roman" w:eastAsiaTheme="minorEastAsia" w:hAnsi="Times New Roman" w:cs="Times New Roman"/>
          <w:sz w:val="24"/>
          <w:szCs w:val="24"/>
          <w:lang w:eastAsia="ru-RU"/>
        </w:rPr>
        <w:t>6</w:t>
      </w:r>
      <w:r w:rsidR="00276539" w:rsidRPr="00276539">
        <w:rPr>
          <w:rFonts w:ascii="Times New Roman" w:eastAsiaTheme="minorEastAsia" w:hAnsi="Times New Roman" w:cs="Times New Roman"/>
          <w:sz w:val="24"/>
          <w:szCs w:val="24"/>
          <w:lang w:eastAsia="ru-RU"/>
        </w:rPr>
        <w:t>.4. Материально-техничес</w:t>
      </w:r>
      <w:r>
        <w:rPr>
          <w:rFonts w:ascii="Times New Roman" w:eastAsiaTheme="minorEastAsia" w:hAnsi="Times New Roman" w:cs="Times New Roman"/>
          <w:sz w:val="24"/>
          <w:szCs w:val="24"/>
          <w:lang w:eastAsia="ru-RU"/>
        </w:rPr>
        <w:t xml:space="preserve">кие условия реализации </w:t>
      </w:r>
      <w:r w:rsidR="00276539" w:rsidRPr="00276539">
        <w:rPr>
          <w:rFonts w:ascii="Times New Roman" w:eastAsiaTheme="minorEastAsia" w:hAnsi="Times New Roman" w:cs="Times New Roman"/>
          <w:sz w:val="24"/>
          <w:szCs w:val="24"/>
          <w:lang w:eastAsia="ru-RU"/>
        </w:rPr>
        <w:t xml:space="preserve"> программы.</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Аппаратно-программный комплекс должен обеспечивать защиту персональных данных.</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xml:space="preserve">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w:t>
      </w:r>
      <w:r w:rsidRPr="00276539">
        <w:rPr>
          <w:rFonts w:ascii="Times New Roman" w:eastAsiaTheme="minorEastAsia" w:hAnsi="Times New Roman" w:cs="Times New Roman"/>
          <w:sz w:val="24"/>
          <w:szCs w:val="24"/>
          <w:lang w:eastAsia="ru-RU"/>
        </w:rPr>
        <w:lastRenderedPageBreak/>
        <w:t>превышает 750 кг, зарегистрированными в установленном порядке.</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noProof/>
          <w:position w:val="-28"/>
          <w:sz w:val="24"/>
          <w:szCs w:val="24"/>
          <w:lang w:eastAsia="ru-RU"/>
        </w:rPr>
        <w:drawing>
          <wp:inline distT="0" distB="0" distL="0" distR="0">
            <wp:extent cx="1609725" cy="419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srcRect/>
                    <a:stretch>
                      <a:fillRect/>
                    </a:stretch>
                  </pic:blipFill>
                  <pic:spPr bwMode="auto">
                    <a:xfrm>
                      <a:off x="0" y="0"/>
                      <a:ext cx="1609725" cy="419100"/>
                    </a:xfrm>
                    <a:prstGeom prst="rect">
                      <a:avLst/>
                    </a:prstGeom>
                    <a:noFill/>
                    <a:ln w="9525">
                      <a:noFill/>
                      <a:miter lim="800000"/>
                      <a:headEnd/>
                      <a:tailEnd/>
                    </a:ln>
                  </pic:spPr>
                </pic:pic>
              </a:graphicData>
            </a:graphic>
          </wp:inline>
        </w:drawing>
      </w:r>
      <w:r w:rsidRPr="00276539">
        <w:rPr>
          <w:rFonts w:ascii="Times New Roman" w:eastAsiaTheme="minorEastAsia" w:hAnsi="Times New Roman" w:cs="Times New Roman"/>
          <w:sz w:val="24"/>
          <w:szCs w:val="24"/>
          <w:lang w:eastAsia="ru-RU"/>
        </w:rPr>
        <w:t>;</w:t>
      </w:r>
    </w:p>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где Nтс - количество автотранспортных средств;</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T - количество часов вождения в соответствии с учебным планом;</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K - количество обучающихся в год;</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24,5 - среднее количество рабочих дней в месяц;</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12 - количество рабочих месяцев в году;</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1 - количество резервных учебных транспортных средств.</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C752C3" w:rsidRPr="00C837B4" w:rsidRDefault="00C752C3" w:rsidP="00276539">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27" w:name="Par15480"/>
      <w:bookmarkEnd w:id="27"/>
    </w:p>
    <w:p w:rsidR="00C752C3" w:rsidRPr="00C837B4" w:rsidRDefault="00C752C3" w:rsidP="00276539">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52C3" w:rsidRPr="00C837B4" w:rsidRDefault="00C752C3" w:rsidP="00276539">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52C3" w:rsidRPr="00C837B4" w:rsidRDefault="00C752C3" w:rsidP="00276539">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52C3" w:rsidRPr="00C837B4" w:rsidRDefault="00C752C3" w:rsidP="00276539">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52C3" w:rsidRPr="00C837B4" w:rsidRDefault="00C752C3" w:rsidP="00276539">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52C3" w:rsidRPr="00C837B4" w:rsidRDefault="00C752C3" w:rsidP="00276539">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52C3" w:rsidRPr="00C837B4" w:rsidRDefault="00C752C3" w:rsidP="00276539">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52C3" w:rsidRPr="00C837B4" w:rsidRDefault="00C752C3" w:rsidP="00276539">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52C3" w:rsidRPr="00C837B4" w:rsidRDefault="00C752C3" w:rsidP="00276539">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52C3" w:rsidRPr="00C837B4" w:rsidRDefault="00C752C3" w:rsidP="00276539">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52C3" w:rsidRPr="00C837B4" w:rsidRDefault="00C752C3" w:rsidP="00276539">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52C3" w:rsidRPr="00C837B4" w:rsidRDefault="00C752C3" w:rsidP="00276539">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52C3" w:rsidRPr="00C837B4" w:rsidRDefault="00C752C3" w:rsidP="00276539">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52C3" w:rsidRPr="00C837B4" w:rsidRDefault="00C752C3" w:rsidP="00276539">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52C3" w:rsidRPr="00C837B4" w:rsidRDefault="00C752C3" w:rsidP="00276539">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52C3" w:rsidRPr="00C837B4" w:rsidRDefault="00C752C3" w:rsidP="00276539">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52C3" w:rsidRPr="00C837B4" w:rsidRDefault="00C752C3" w:rsidP="00276539">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52C3" w:rsidRPr="00C837B4" w:rsidRDefault="00C752C3" w:rsidP="00276539">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52C3" w:rsidRPr="00C837B4" w:rsidRDefault="00C752C3" w:rsidP="00276539">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52C3" w:rsidRPr="00C837B4" w:rsidRDefault="00C752C3" w:rsidP="00276539">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276539" w:rsidRPr="00276539" w:rsidRDefault="00276539" w:rsidP="00276539">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lastRenderedPageBreak/>
        <w:t>Перечень учебного оборудования</w:t>
      </w:r>
    </w:p>
    <w:tbl>
      <w:tblPr>
        <w:tblW w:w="9699" w:type="dxa"/>
        <w:tblInd w:w="102" w:type="dxa"/>
        <w:tblLayout w:type="fixed"/>
        <w:tblCellMar>
          <w:top w:w="102" w:type="dxa"/>
          <w:left w:w="62" w:type="dxa"/>
          <w:bottom w:w="102" w:type="dxa"/>
          <w:right w:w="62" w:type="dxa"/>
        </w:tblCellMar>
        <w:tblLook w:val="0000"/>
      </w:tblPr>
      <w:tblGrid>
        <w:gridCol w:w="6456"/>
        <w:gridCol w:w="1621"/>
        <w:gridCol w:w="1622"/>
      </w:tblGrid>
      <w:tr w:rsidR="00276539" w:rsidRPr="00276539" w:rsidTr="00C752C3">
        <w:tc>
          <w:tcPr>
            <w:tcW w:w="6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31362A"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val="en-US" w:eastAsia="ru-RU"/>
              </w:rPr>
              <w:tab/>
            </w:r>
            <w:r w:rsidR="00276539" w:rsidRPr="00276539">
              <w:rPr>
                <w:rFonts w:ascii="Times New Roman" w:eastAsiaTheme="minorEastAsia" w:hAnsi="Times New Roman" w:cs="Times New Roman"/>
                <w:sz w:val="24"/>
                <w:szCs w:val="24"/>
                <w:lang w:eastAsia="ru-RU"/>
              </w:rPr>
              <w:t>Наименование учебного оборудования</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Единица измерения</w:t>
            </w:r>
          </w:p>
        </w:tc>
        <w:tc>
          <w:tcPr>
            <w:tcW w:w="1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Количество</w:t>
            </w:r>
          </w:p>
        </w:tc>
      </w:tr>
      <w:tr w:rsidR="00276539" w:rsidRPr="00276539" w:rsidTr="00C752C3">
        <w:tc>
          <w:tcPr>
            <w:tcW w:w="6456" w:type="dxa"/>
            <w:tcBorders>
              <w:top w:val="single" w:sz="4" w:space="0" w:color="auto"/>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28" w:name="Par15487"/>
            <w:bookmarkEnd w:id="28"/>
            <w:r w:rsidRPr="00276539">
              <w:rPr>
                <w:rFonts w:ascii="Times New Roman" w:eastAsiaTheme="minorEastAsia" w:hAnsi="Times New Roman" w:cs="Times New Roman"/>
                <w:sz w:val="24"/>
                <w:szCs w:val="24"/>
                <w:lang w:eastAsia="ru-RU"/>
              </w:rPr>
              <w:t>Оборудование</w:t>
            </w:r>
          </w:p>
        </w:tc>
        <w:tc>
          <w:tcPr>
            <w:tcW w:w="1621" w:type="dxa"/>
            <w:tcBorders>
              <w:top w:val="single" w:sz="4" w:space="0" w:color="auto"/>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top w:val="single" w:sz="4" w:space="0" w:color="auto"/>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Передняя подвеска и рулевой механизм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 деталей кривошипно-шатунного механизма:</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поршень в разрезе в сборе с кольцами, поршневым пальцем, шатуном и фрагментом коленчатого вала</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 деталей газораспределительного механизма:</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фрагмент распределительного вала;</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впускной клапан;</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выпускной клапан;</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пружины клапана;</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рычаг привода клапана;</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направляющая втулка клапана</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 деталей системы охлаждения: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фрагмент радиатора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жидкостный насос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термостат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 деталей системы смазки:</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масляный насос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масляный фильтр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 деталей системы питания: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а) бензинового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бензонасос (электробензонасос)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топливный фильтр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форсунка (инжектор)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lastRenderedPageBreak/>
              <w:t>- фильтрующий элемент воздухоочистителя;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б) дизельного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топливный насос высокого давления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lastRenderedPageBreak/>
              <w:t>- топливоподкачивающий насос низкого давления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форсунка (инжектор)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фильтр тонкой очистки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 деталей системы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катушка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датчик-распределитель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модуль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свеча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провода высокого напряжения с наконечниками</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 деталей электрооборудования: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фрагмент аккумуляторной батареи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генератор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стартер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комплект ламп освещения;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комплект предохранителей</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 деталей передней подвески:</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гидравлический амортизатор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 деталей рулевого управления: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рулевой механизм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наконечник рулевой тяги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гидроусилитель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 деталей тормозной системы</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главный тормозной цилиндр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рабочий тормозной цилиндр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тормозная колодка дискового тормоза;</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тормозная колодка барабанного тормоза;</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тормозной кран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энергоаккумулятор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тормозная камера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Колесо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lastRenderedPageBreak/>
              <w:t>Оборудование и технические средства обучения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C752C3" w:rsidRDefault="00C752C3" w:rsidP="00276539">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eastAsia="ru-RU"/>
              </w:rPr>
              <w:t xml:space="preserve">Тренажер </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C752C3" w:rsidRDefault="00C752C3" w:rsidP="00276539">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eastAsia="ru-RU"/>
              </w:rPr>
              <w:t>Тахограф</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lastRenderedPageBreak/>
              <w:t>Гибкое связующее звено (буксировочный трос)</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Компьютер с соответствующим программным обеспечением</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Мультимедийный проектор</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Экран (монитор, электронная доска)</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C752C3"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 xml:space="preserve">Магнитная доска </w:t>
            </w:r>
            <w:r w:rsidR="00C752C3">
              <w:rPr>
                <w:rFonts w:ascii="Times New Roman" w:eastAsiaTheme="minorEastAsia" w:hAnsi="Times New Roman" w:cs="Times New Roman"/>
                <w:sz w:val="24"/>
                <w:szCs w:val="24"/>
                <w:lang w:eastAsia="ru-RU"/>
              </w:rPr>
              <w:t xml:space="preserve">со схемой населенного пункта </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C752C3" w:rsidRDefault="00C752C3" w:rsidP="00276539">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val="en-US" w:eastAsia="ru-RU"/>
              </w:rPr>
            </w:pPr>
            <w:bookmarkStart w:id="29" w:name="Par15688"/>
            <w:bookmarkEnd w:id="29"/>
            <w:r>
              <w:rPr>
                <w:rFonts w:ascii="Times New Roman" w:eastAsiaTheme="minorEastAsia" w:hAnsi="Times New Roman" w:cs="Times New Roman"/>
                <w:sz w:val="24"/>
                <w:szCs w:val="24"/>
                <w:lang w:eastAsia="ru-RU"/>
              </w:rPr>
              <w:t xml:space="preserve">Учебно-наглядные пособия </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outlineLvl w:val="4"/>
              <w:rPr>
                <w:rFonts w:ascii="Times New Roman" w:eastAsiaTheme="minorEastAsia" w:hAnsi="Times New Roman" w:cs="Times New Roman"/>
                <w:sz w:val="24"/>
                <w:szCs w:val="24"/>
                <w:lang w:eastAsia="ru-RU"/>
              </w:rPr>
            </w:pPr>
            <w:bookmarkStart w:id="30" w:name="Par15691"/>
            <w:bookmarkEnd w:id="30"/>
            <w:r w:rsidRPr="00276539">
              <w:rPr>
                <w:rFonts w:ascii="Times New Roman" w:eastAsiaTheme="minorEastAsia" w:hAnsi="Times New Roman" w:cs="Times New Roman"/>
                <w:sz w:val="24"/>
                <w:szCs w:val="24"/>
                <w:lang w:eastAsia="ru-RU"/>
              </w:rPr>
              <w:t>Основы управления транспортными средствами</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Сложные дорожные условия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Виды и причины ДТП</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Типичные опасные ситуации</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Сложные метеоусловия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Движение в темное время суток</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Приемы руления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Посадка водителя за рулем</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Способы торможения автомобиля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Тормозной и остановочный путь автомобиля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Действия водителя в критических ситуациях</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Силы, действующие на транспортное средство</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Управление автомобилем в нештатных ситуациях</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Профессиональная надежность водителя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Влияние дорожных условий на безопасность движения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Безопасное прохождение поворотов</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Ремни безопасности</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Подушки безопасности</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Безопасность пассажиров транспортных средств</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Безопасность пешеходов и велосипедистов</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Типичные ошибки пешеходов</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Типовые примеры допускаемых нарушений ПДД</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31" w:name="Par15760"/>
            <w:bookmarkEnd w:id="31"/>
            <w:r w:rsidRPr="00276539">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"C" как объектов управления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Классификация автомобилей</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lastRenderedPageBreak/>
              <w:t>Общее устройство автомобиля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Кабина, органы управления и контрольно-измерительные приборы, системы пассивной безопасности</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Общее устройство и принцип работы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Кривошипно-шатунный и газораспределительный механизмы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Система охлаждения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Предпусковые подогреватели</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Система смазки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Системы питания бензиновых двигателей</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Системы питания дизельных двигателей</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Системы питания двигателей от газобаллонной установки</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Горюче-смазочные материалы и специальные жидкости</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Схемы трансмиссии автомобилей с различными приводами</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Общее устройство и принцип работы однодискового и двухдискового сцепления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Устройство гидравлического привода сцепления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Устройство пневмогидравлического усилителя привода сцепления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Общее устройство и принцип работы механической коробки переключения передач</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Общее устройство и принцип работы автоматической коробки переключения передач</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Передняя подвеска</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Задняя подвеска и задняя тележка</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Конструкции и маркировка автомобильных шин</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Общее устройство и состав тормозных систем</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Общее устройство тормозной системы с пневматическим приводом</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Общее устройство тормозной системы с пневмогидравлическим приводом</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Общее устройство и маркировка аккумуляторных батарей</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lastRenderedPageBreak/>
              <w:t>Общее устройство и принцип работы генератора</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Общее устройство и принцип работы стартера</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Общее устройство и принцип работы внешних световых приборов и звуковых сигналов</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Общее устройство прицепа категории O1</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Виды подвесок, применяемых на прицепах</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Электрооборудование прицепа</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Устройство узла сцепки и тягово-сцепного устройства</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Контрольный осмотр и ежедневное техническое обслуживание автомобиля и прицепа</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32" w:name="Par15871"/>
            <w:bookmarkEnd w:id="32"/>
            <w:r w:rsidRPr="00276539">
              <w:rPr>
                <w:rFonts w:ascii="Times New Roman" w:eastAsiaTheme="minorEastAsia" w:hAnsi="Times New Roman" w:cs="Times New Roman"/>
                <w:sz w:val="24"/>
                <w:szCs w:val="24"/>
                <w:lang w:eastAsia="ru-RU"/>
              </w:rPr>
              <w:t>Организация и выполнение грузовых перевозок автомобильным транспортом</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Организация грузовых перевозок</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Путевой лист и транспортная накладная</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33" w:name="Par15883"/>
            <w:bookmarkEnd w:id="33"/>
            <w:r w:rsidRPr="00276539">
              <w:rPr>
                <w:rFonts w:ascii="Times New Roman" w:eastAsiaTheme="minorEastAsia" w:hAnsi="Times New Roman" w:cs="Times New Roman"/>
                <w:sz w:val="24"/>
                <w:szCs w:val="24"/>
                <w:lang w:eastAsia="ru-RU"/>
              </w:rPr>
              <w:t>Информационные материалы</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34" w:name="Par15886"/>
            <w:bookmarkEnd w:id="34"/>
            <w:r w:rsidRPr="00276539">
              <w:rPr>
                <w:rFonts w:ascii="Times New Roman" w:eastAsiaTheme="minorEastAsia" w:hAnsi="Times New Roman" w:cs="Times New Roman"/>
                <w:sz w:val="24"/>
                <w:szCs w:val="24"/>
                <w:lang w:eastAsia="ru-RU"/>
              </w:rPr>
              <w:t>Информационный стенд</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Закон Российской Федерации от 7 февраля 1992 г. N 2300-1 "О защите прав потребителей"</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Копия лицензии с соответствующим приложением</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Примерная программа переподготовки водителей транспортных средств с категории "B" на категорию "C"</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Программа переподготовки водителей транспортных средств с категории "B" на категорию "C", согласованная с Госавтоинспекцией</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Учебный план</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Календарный учебный график (на каждую учебную группу)</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Расписание занятий (на каждую учебную группу)</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График учебного вождения (на каждую учебную группу)</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Книга жалоб и предложений</w:t>
            </w:r>
          </w:p>
        </w:tc>
        <w:tc>
          <w:tcPr>
            <w:tcW w:w="1621"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шт</w:t>
            </w:r>
          </w:p>
        </w:tc>
        <w:tc>
          <w:tcPr>
            <w:tcW w:w="1622" w:type="dxa"/>
            <w:tcBorders>
              <w:left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1</w:t>
            </w:r>
          </w:p>
        </w:tc>
      </w:tr>
      <w:tr w:rsidR="00276539" w:rsidRPr="00276539" w:rsidTr="00C752C3">
        <w:tc>
          <w:tcPr>
            <w:tcW w:w="6456" w:type="dxa"/>
            <w:tcBorders>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Адрес официального сайта в сети "Интернет"</w:t>
            </w:r>
          </w:p>
        </w:tc>
        <w:tc>
          <w:tcPr>
            <w:tcW w:w="1621" w:type="dxa"/>
            <w:tcBorders>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2" w:type="dxa"/>
            <w:tcBorders>
              <w:left w:val="single" w:sz="4" w:space="0" w:color="auto"/>
              <w:bottom w:val="single" w:sz="4" w:space="0" w:color="auto"/>
              <w:right w:val="single" w:sz="4" w:space="0" w:color="auto"/>
            </w:tcBorders>
            <w:tcMar>
              <w:top w:w="62" w:type="dxa"/>
              <w:left w:w="102" w:type="dxa"/>
              <w:bottom w:w="102" w:type="dxa"/>
              <w:right w:w="62" w:type="dxa"/>
            </w:tcMar>
          </w:tcPr>
          <w:p w:rsidR="00276539" w:rsidRPr="00276539" w:rsidRDefault="00276539" w:rsidP="002765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lastRenderedPageBreak/>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w:t>
      </w:r>
      <w:r w:rsidR="00C752C3">
        <w:rPr>
          <w:rFonts w:ascii="Times New Roman" w:eastAsiaTheme="minorEastAsia" w:hAnsi="Times New Roman" w:cs="Times New Roman"/>
          <w:sz w:val="24"/>
          <w:szCs w:val="24"/>
          <w:lang w:eastAsia="ru-RU"/>
        </w:rPr>
        <w:t xml:space="preserve">даний, предусмотренных </w:t>
      </w:r>
      <w:r w:rsidRPr="00276539">
        <w:rPr>
          <w:rFonts w:ascii="Times New Roman" w:eastAsiaTheme="minorEastAsia" w:hAnsi="Times New Roman" w:cs="Times New Roman"/>
          <w:sz w:val="24"/>
          <w:szCs w:val="24"/>
          <w:lang w:eastAsia="ru-RU"/>
        </w:rPr>
        <w:t xml:space="preserve">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w:t>
      </w:r>
      <w:r w:rsidR="00F861F5">
        <w:rPr>
          <w:rFonts w:ascii="Times New Roman" w:eastAsiaTheme="minorEastAsia" w:hAnsi="Times New Roman" w:cs="Times New Roman"/>
          <w:sz w:val="24"/>
          <w:szCs w:val="24"/>
          <w:lang w:eastAsia="ru-RU"/>
        </w:rPr>
        <w:t>асности дорожного движения"</w:t>
      </w:r>
      <w:r w:rsidRPr="00276539">
        <w:rPr>
          <w:rFonts w:ascii="Times New Roman" w:eastAsiaTheme="minorEastAsia" w:hAnsi="Times New Roman" w:cs="Times New Roman"/>
          <w:sz w:val="24"/>
          <w:szCs w:val="24"/>
          <w:lang w:eastAsia="ru-RU"/>
        </w:rPr>
        <w:t>, что соответствует влажному асфальтобетонному покрытию.</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w:t>
      </w:r>
      <w:r w:rsidR="00F861F5">
        <w:rPr>
          <w:rFonts w:ascii="Times New Roman" w:eastAsiaTheme="minorEastAsia" w:hAnsi="Times New Roman" w:cs="Times New Roman"/>
          <w:sz w:val="24"/>
          <w:szCs w:val="24"/>
          <w:lang w:eastAsia="ru-RU"/>
        </w:rPr>
        <w:t xml:space="preserve"> дорожных знаков, светофоров </w:t>
      </w:r>
      <w:r w:rsidRPr="00276539">
        <w:rPr>
          <w:rFonts w:ascii="Times New Roman" w:eastAsiaTheme="minorEastAsia" w:hAnsi="Times New Roman" w:cs="Times New Roman"/>
          <w:sz w:val="24"/>
          <w:szCs w:val="24"/>
          <w:lang w:eastAsia="ru-RU"/>
        </w:rPr>
        <w:t>.</w:t>
      </w:r>
    </w:p>
    <w:p w:rsidR="00276539" w:rsidRPr="00302467" w:rsidRDefault="0031362A" w:rsidP="00276539">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35" w:name="Par15949"/>
      <w:bookmarkEnd w:id="35"/>
      <w:r w:rsidRPr="00302467">
        <w:rPr>
          <w:rFonts w:ascii="Times New Roman" w:eastAsiaTheme="minorEastAsia" w:hAnsi="Times New Roman" w:cs="Times New Roman"/>
          <w:b/>
          <w:sz w:val="24"/>
          <w:szCs w:val="24"/>
          <w:lang w:val="en-US" w:eastAsia="ru-RU"/>
        </w:rPr>
        <w:lastRenderedPageBreak/>
        <w:t>VI</w:t>
      </w:r>
      <w:r w:rsidR="00276539" w:rsidRPr="00302467">
        <w:rPr>
          <w:rFonts w:ascii="Times New Roman" w:eastAsiaTheme="minorEastAsia" w:hAnsi="Times New Roman" w:cs="Times New Roman"/>
          <w:b/>
          <w:sz w:val="24"/>
          <w:szCs w:val="24"/>
          <w:lang w:eastAsia="ru-RU"/>
        </w:rPr>
        <w:t>I. СИСТЕМА ОЦЕНК</w:t>
      </w:r>
      <w:r w:rsidRPr="00302467">
        <w:rPr>
          <w:rFonts w:ascii="Times New Roman" w:eastAsiaTheme="minorEastAsia" w:hAnsi="Times New Roman" w:cs="Times New Roman"/>
          <w:b/>
          <w:sz w:val="24"/>
          <w:szCs w:val="24"/>
          <w:lang w:eastAsia="ru-RU"/>
        </w:rPr>
        <w:t xml:space="preserve">И РЕЗУЛЬТАТОВ ОСВОЕНИЯ </w:t>
      </w:r>
      <w:r w:rsidR="00276539" w:rsidRPr="00302467">
        <w:rPr>
          <w:rFonts w:ascii="Times New Roman" w:eastAsiaTheme="minorEastAsia" w:hAnsi="Times New Roman" w:cs="Times New Roman"/>
          <w:b/>
          <w:sz w:val="24"/>
          <w:szCs w:val="24"/>
          <w:lang w:eastAsia="ru-RU"/>
        </w:rPr>
        <w:t xml:space="preserve"> ПРОГРАММЫ</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К проведению квалификационного экзамена привлекаются представители р</w:t>
      </w:r>
      <w:r w:rsidR="00302467">
        <w:rPr>
          <w:rFonts w:ascii="Times New Roman" w:eastAsiaTheme="minorEastAsia" w:hAnsi="Times New Roman" w:cs="Times New Roman"/>
          <w:sz w:val="24"/>
          <w:szCs w:val="24"/>
          <w:lang w:eastAsia="ru-RU"/>
        </w:rPr>
        <w:t>аботодателей, их объединений</w:t>
      </w:r>
      <w:r w:rsidRPr="00276539">
        <w:rPr>
          <w:rFonts w:ascii="Times New Roman" w:eastAsiaTheme="minorEastAsia" w:hAnsi="Times New Roman" w:cs="Times New Roman"/>
          <w:sz w:val="24"/>
          <w:szCs w:val="24"/>
          <w:lang w:eastAsia="ru-RU"/>
        </w:rPr>
        <w:t>.</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"Основы законодательства в сфере дорожного движения";</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"C" как объектов управления";</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"Основы управления транспортными средствами категории "C".</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276539" w:rsidRPr="00C837B4" w:rsidRDefault="00276539" w:rsidP="0030246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2467" w:rsidRPr="00C837B4" w:rsidRDefault="00302467"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2467" w:rsidRPr="00C837B4" w:rsidRDefault="00302467"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2467" w:rsidRPr="00C837B4" w:rsidRDefault="00302467"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2467" w:rsidRPr="00C837B4" w:rsidRDefault="00302467"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2467" w:rsidRPr="00C837B4" w:rsidRDefault="00302467"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2467" w:rsidRPr="00C837B4" w:rsidRDefault="00302467"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2467" w:rsidRPr="00C837B4" w:rsidRDefault="00302467"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2467" w:rsidRPr="00C837B4" w:rsidRDefault="00302467"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2467" w:rsidRPr="00C837B4" w:rsidRDefault="00302467"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2467" w:rsidRPr="00C837B4" w:rsidRDefault="00302467"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2467" w:rsidRPr="00C837B4" w:rsidRDefault="00302467"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2467" w:rsidRPr="00C837B4" w:rsidRDefault="00302467"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2467" w:rsidRPr="00C837B4" w:rsidRDefault="00302467"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2467" w:rsidRPr="00C837B4" w:rsidRDefault="00302467"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2467" w:rsidRPr="00C837B4" w:rsidRDefault="00302467"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2467" w:rsidRPr="00C837B4" w:rsidRDefault="00302467"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2467" w:rsidRPr="00C837B4" w:rsidRDefault="00302467"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2467" w:rsidRPr="00C837B4" w:rsidRDefault="00302467"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2467" w:rsidRPr="00C837B4" w:rsidRDefault="00302467"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2467" w:rsidRPr="00C837B4" w:rsidRDefault="00302467"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2467" w:rsidRPr="00C837B4" w:rsidRDefault="00302467"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2467" w:rsidRPr="00C837B4" w:rsidRDefault="00302467"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76539" w:rsidRPr="00302467" w:rsidRDefault="00276539" w:rsidP="00302467">
      <w:pPr>
        <w:widowControl w:val="0"/>
        <w:autoSpaceDE w:val="0"/>
        <w:autoSpaceDN w:val="0"/>
        <w:adjustRightInd w:val="0"/>
        <w:spacing w:after="0" w:line="240" w:lineRule="auto"/>
        <w:ind w:firstLine="540"/>
        <w:jc w:val="both"/>
        <w:rPr>
          <w:rFonts w:ascii="Times New Roman" w:eastAsiaTheme="minorEastAsia" w:hAnsi="Times New Roman" w:cs="Times New Roman"/>
          <w:b/>
          <w:sz w:val="24"/>
          <w:szCs w:val="24"/>
          <w:lang w:eastAsia="ru-RU"/>
        </w:rPr>
      </w:pPr>
      <w:bookmarkStart w:id="36" w:name="Par15970"/>
      <w:bookmarkEnd w:id="36"/>
      <w:r w:rsidRPr="00302467">
        <w:rPr>
          <w:rFonts w:ascii="Times New Roman" w:eastAsiaTheme="minorEastAsia" w:hAnsi="Times New Roman" w:cs="Times New Roman"/>
          <w:b/>
          <w:sz w:val="24"/>
          <w:szCs w:val="24"/>
          <w:lang w:eastAsia="ru-RU"/>
        </w:rPr>
        <w:lastRenderedPageBreak/>
        <w:t>VII</w:t>
      </w:r>
      <w:r w:rsidR="00302467" w:rsidRPr="00302467">
        <w:rPr>
          <w:rFonts w:ascii="Times New Roman" w:eastAsiaTheme="minorEastAsia" w:hAnsi="Times New Roman" w:cs="Times New Roman"/>
          <w:b/>
          <w:sz w:val="24"/>
          <w:szCs w:val="24"/>
          <w:lang w:val="en-US" w:eastAsia="ru-RU"/>
        </w:rPr>
        <w:t>I</w:t>
      </w:r>
      <w:r w:rsidRPr="00302467">
        <w:rPr>
          <w:rFonts w:ascii="Times New Roman" w:eastAsiaTheme="minorEastAsia" w:hAnsi="Times New Roman" w:cs="Times New Roman"/>
          <w:b/>
          <w:sz w:val="24"/>
          <w:szCs w:val="24"/>
          <w:lang w:eastAsia="ru-RU"/>
        </w:rPr>
        <w:t>. УЧЕБНО-МЕТОДИЧЕСКИЕ МАТЕРИАЛЫ, ОБЕСПЕЧИВАЮЩИЕ</w:t>
      </w:r>
    </w:p>
    <w:p w:rsidR="00276539" w:rsidRPr="00302467" w:rsidRDefault="009E43DA" w:rsidP="0027653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РЕАЛИЗАЦИЮ </w:t>
      </w:r>
      <w:r w:rsidR="00276539" w:rsidRPr="00302467">
        <w:rPr>
          <w:rFonts w:ascii="Times New Roman" w:eastAsiaTheme="minorEastAsia" w:hAnsi="Times New Roman" w:cs="Times New Roman"/>
          <w:b/>
          <w:sz w:val="24"/>
          <w:szCs w:val="24"/>
          <w:lang w:eastAsia="ru-RU"/>
        </w:rPr>
        <w:t xml:space="preserve"> ПРОГРАММЫ</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Учебно-методические материалы представлены:</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примерной программой переподготовки водителей транспортных средств с категории "B" на категорию "C", утвержденной в установленном порядке;</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программой переподготовки водителей транспортных средств с категории "B" на категорию "C", согласованной с Госавтоинспекцией и утвержденной руководителем организации, осуществляющей образовательную деятельность;</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76539" w:rsidRPr="00276539" w:rsidRDefault="00276539" w:rsidP="0027653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76539">
        <w:rPr>
          <w:rFonts w:ascii="Times New Roman" w:eastAsiaTheme="minorEastAsia" w:hAnsi="Times New Roman" w:cs="Times New Roman"/>
          <w:sz w:val="24"/>
          <w:szCs w:val="24"/>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76539" w:rsidRPr="00276539" w:rsidRDefault="00276539" w:rsidP="0027653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76539" w:rsidRPr="00276539" w:rsidRDefault="00276539" w:rsidP="0027653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76539" w:rsidRPr="00276539" w:rsidRDefault="00276539" w:rsidP="00276539">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bookmarkStart w:id="37" w:name="Par15983"/>
      <w:bookmarkEnd w:id="37"/>
    </w:p>
    <w:p w:rsidR="00276539" w:rsidRPr="00276539" w:rsidRDefault="00276539" w:rsidP="00276539">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p>
    <w:p w:rsidR="00276539" w:rsidRPr="00276539" w:rsidRDefault="00276539" w:rsidP="00276539">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p>
    <w:p w:rsidR="00276539" w:rsidRPr="00276539" w:rsidRDefault="00276539" w:rsidP="00276539">
      <w:pPr>
        <w:rPr>
          <w:rFonts w:eastAsiaTheme="minorEastAsia"/>
          <w:lang w:eastAsia="ru-RU"/>
        </w:rPr>
      </w:pPr>
    </w:p>
    <w:p w:rsidR="00FE4F63" w:rsidRDefault="00FE4F63"/>
    <w:p w:rsidR="00615DE1" w:rsidRDefault="00615DE1"/>
    <w:p w:rsidR="00615DE1" w:rsidRDefault="00615DE1"/>
    <w:p w:rsidR="00615DE1" w:rsidRDefault="00615DE1"/>
    <w:p w:rsidR="00615DE1" w:rsidRDefault="00615DE1"/>
    <w:p w:rsidR="00615DE1" w:rsidRDefault="00615DE1"/>
    <w:p w:rsidR="00615DE1" w:rsidRDefault="00615DE1"/>
    <w:p w:rsidR="00615DE1" w:rsidRDefault="00615DE1"/>
    <w:p w:rsidR="00615DE1" w:rsidRDefault="00615DE1"/>
    <w:p w:rsidR="00615DE1" w:rsidRDefault="00615DE1"/>
    <w:p w:rsidR="00615DE1" w:rsidRDefault="00615DE1"/>
    <w:p w:rsidR="00615DE1" w:rsidRDefault="00615DE1"/>
    <w:p w:rsidR="00615DE1" w:rsidRDefault="00615DE1"/>
    <w:p w:rsidR="00615DE1" w:rsidRDefault="00615DE1"/>
    <w:p w:rsidR="00615DE1" w:rsidRDefault="00615DE1"/>
    <w:p w:rsidR="008E032A" w:rsidRDefault="008E032A" w:rsidP="008E032A">
      <w:pPr>
        <w:pStyle w:val="Default"/>
        <w:jc w:val="center"/>
        <w:rPr>
          <w:sz w:val="28"/>
          <w:szCs w:val="28"/>
        </w:rPr>
      </w:pPr>
      <w:r>
        <w:rPr>
          <w:b/>
          <w:bCs/>
          <w:sz w:val="28"/>
          <w:szCs w:val="28"/>
        </w:rPr>
        <w:lastRenderedPageBreak/>
        <w:t>IX. ЛИТЕРАТУРА</w:t>
      </w:r>
    </w:p>
    <w:p w:rsidR="008E032A" w:rsidRDefault="008E032A" w:rsidP="008E032A">
      <w:pPr>
        <w:pStyle w:val="Default"/>
        <w:rPr>
          <w:sz w:val="23"/>
          <w:szCs w:val="23"/>
        </w:rPr>
      </w:pPr>
      <w:r>
        <w:rPr>
          <w:b/>
          <w:bCs/>
          <w:sz w:val="23"/>
          <w:szCs w:val="23"/>
        </w:rPr>
        <w:t xml:space="preserve">ОСНОВНАЯ: </w:t>
      </w:r>
    </w:p>
    <w:p w:rsidR="008E032A" w:rsidRPr="008B1294" w:rsidRDefault="008E032A" w:rsidP="008E032A">
      <w:pPr>
        <w:pStyle w:val="Default"/>
        <w:spacing w:after="27"/>
      </w:pPr>
      <w:r w:rsidRPr="008B1294">
        <w:t xml:space="preserve">1. Смагин А.В. «Правовые основы деятельности водителя». Учебник водителя автотранспортных средств категорий «А», «В», «С», «D», «Е». – М., Академия, 2009 г. </w:t>
      </w:r>
    </w:p>
    <w:p w:rsidR="008E032A" w:rsidRPr="008B1294" w:rsidRDefault="008E032A" w:rsidP="008E032A">
      <w:pPr>
        <w:pStyle w:val="Default"/>
        <w:spacing w:after="27"/>
      </w:pPr>
      <w:r w:rsidRPr="008B1294">
        <w:t xml:space="preserve">2. Родичев В.А. «Устройство и техническое обслуживание легковых автомобилей». Учебник водителя транспортных средств категории «В». – М., Академия, 2008 г. </w:t>
      </w:r>
    </w:p>
    <w:p w:rsidR="008E032A" w:rsidRPr="008B1294" w:rsidRDefault="008E032A" w:rsidP="008E032A">
      <w:pPr>
        <w:pStyle w:val="Default"/>
        <w:spacing w:after="27"/>
      </w:pPr>
      <w:r w:rsidRPr="008B1294">
        <w:t xml:space="preserve">3. Николенко В.Н «Первая доврачебная медицинская помощь». Учебник водителя автотранспортных средств категорий «А», «В», «С», «D», «Е». – М., Академия, 2009 г. </w:t>
      </w:r>
    </w:p>
    <w:p w:rsidR="008E032A" w:rsidRPr="008B1294" w:rsidRDefault="008E032A" w:rsidP="008E032A">
      <w:pPr>
        <w:pStyle w:val="Default"/>
        <w:spacing w:after="27"/>
      </w:pPr>
      <w:r w:rsidRPr="008B1294">
        <w:t xml:space="preserve">4. Правила дорожного движения Российской Федерации (утверждены Постановлением Советов Министров – Правительство Российской Федерации от 23 декабря 1993 г. №1090 «О правилах дорожного движения»). </w:t>
      </w:r>
    </w:p>
    <w:p w:rsidR="008E032A" w:rsidRPr="008B1294" w:rsidRDefault="008E032A" w:rsidP="008E032A">
      <w:pPr>
        <w:pStyle w:val="Default"/>
        <w:spacing w:after="27"/>
      </w:pPr>
      <w:r w:rsidRPr="008B1294">
        <w:t xml:space="preserve">5. Экзаменационные билеты категории «АВ» </w:t>
      </w:r>
    </w:p>
    <w:p w:rsidR="008E032A" w:rsidRPr="008B1294" w:rsidRDefault="008E032A" w:rsidP="008E032A">
      <w:pPr>
        <w:pStyle w:val="Default"/>
        <w:spacing w:after="27"/>
      </w:pPr>
      <w:r w:rsidRPr="008B1294">
        <w:t xml:space="preserve">6. Рожков Л.Б., Найдина И.В. Психологические основы безопасного управления транспортным средством. М.: ООО «Издательский Дом «Автопросвещение», 2012 </w:t>
      </w:r>
    </w:p>
    <w:p w:rsidR="008E032A" w:rsidRPr="008B1294" w:rsidRDefault="008E032A" w:rsidP="008E032A">
      <w:pPr>
        <w:pStyle w:val="Default"/>
        <w:spacing w:after="27"/>
      </w:pPr>
      <w:r w:rsidRPr="008B1294">
        <w:t xml:space="preserve">7. Гришина Н.В. Психология конфликта. СПб.: Питер, 2008 </w:t>
      </w:r>
    </w:p>
    <w:p w:rsidR="008E032A" w:rsidRPr="008B1294" w:rsidRDefault="008E032A" w:rsidP="008E032A">
      <w:pPr>
        <w:pStyle w:val="Default"/>
        <w:spacing w:after="27"/>
      </w:pPr>
      <w:r w:rsidRPr="008B1294">
        <w:t xml:space="preserve">8. Бабков В.Ф. Дорожные условия и безопасность движения: Учеб. Для вузов. М.: Транспорт, 1993 </w:t>
      </w:r>
    </w:p>
    <w:p w:rsidR="008E032A" w:rsidRPr="008B1294" w:rsidRDefault="008E032A" w:rsidP="008E032A">
      <w:pPr>
        <w:pStyle w:val="Default"/>
        <w:spacing w:after="27"/>
      </w:pPr>
      <w:r w:rsidRPr="008B1294">
        <w:t xml:space="preserve">9. Илларионов В.А., Куперман А.И., Мишурин В.М. Правила дорожного движения и основы безопасного управления автомобилем. 5-е изд., перераб. М.: Транспорт, 1998 </w:t>
      </w:r>
    </w:p>
    <w:p w:rsidR="008E032A" w:rsidRPr="008B1294" w:rsidRDefault="008E032A" w:rsidP="008E032A">
      <w:pPr>
        <w:pStyle w:val="Default"/>
        <w:spacing w:after="27"/>
      </w:pPr>
      <w:r w:rsidRPr="008B1294">
        <w:t xml:space="preserve">10. Майборода О.В. Основы управления автомобилем и безопасность движения: Учеб. Водителя автотранспортных средств </w:t>
      </w:r>
    </w:p>
    <w:p w:rsidR="008E032A" w:rsidRPr="008B1294" w:rsidRDefault="008E032A" w:rsidP="008E032A">
      <w:pPr>
        <w:pStyle w:val="Default"/>
        <w:spacing w:after="27"/>
      </w:pPr>
      <w:r w:rsidRPr="008B1294">
        <w:t xml:space="preserve">11. Мишурин В.М., Романов А.Н. Надежность водителя и безопасность движения. М.: Транспорт, 1990. </w:t>
      </w:r>
    </w:p>
    <w:p w:rsidR="008E032A" w:rsidRPr="008B1294" w:rsidRDefault="008E032A" w:rsidP="008E032A">
      <w:pPr>
        <w:pStyle w:val="Default"/>
        <w:spacing w:after="27"/>
      </w:pPr>
      <w:r w:rsidRPr="008B1294">
        <w:t xml:space="preserve">12. Приказ Минздравсоцразвития России от 4.05.2012 г. №477н «Об утверждении перечня состояний, при которых оказывается первая помощь, переченя мероприятий по оказанию первой помощи». </w:t>
      </w:r>
    </w:p>
    <w:p w:rsidR="008E032A" w:rsidRPr="008B1294" w:rsidRDefault="008E032A" w:rsidP="008E032A">
      <w:pPr>
        <w:pStyle w:val="Default"/>
        <w:spacing w:after="27"/>
      </w:pPr>
      <w:r w:rsidRPr="008B1294">
        <w:t xml:space="preserve">13. Федеральный закон от 21.11.2011 г. №323-ФЗ №Об основах охраны здоровья граждан в Российской Федерации» </w:t>
      </w:r>
    </w:p>
    <w:p w:rsidR="008E032A" w:rsidRPr="008B1294" w:rsidRDefault="008E032A" w:rsidP="008E032A">
      <w:pPr>
        <w:pStyle w:val="Default"/>
        <w:spacing w:after="27"/>
      </w:pPr>
      <w:r w:rsidRPr="008B1294">
        <w:t xml:space="preserve">14. Бескаравайный М.И. Устройство автомобиля просто и понятно для всех. М.: Эксмо, 2008 </w:t>
      </w:r>
    </w:p>
    <w:p w:rsidR="008E032A" w:rsidRPr="008B1294" w:rsidRDefault="008E032A" w:rsidP="008E032A">
      <w:pPr>
        <w:pStyle w:val="Default"/>
        <w:spacing w:after="27"/>
      </w:pPr>
      <w:r w:rsidRPr="008B1294">
        <w:t xml:space="preserve">15. Радичев В.А. Устройство и техническое обслуживание легковых автомобилей: Учеб. Водителя автотранспортных средств категории «В» / В.А. Родичев, А.А. Кива. 8-е изд., испр. М.: Издательский центр «Академия», 2008 </w:t>
      </w:r>
    </w:p>
    <w:p w:rsidR="008E032A" w:rsidRPr="008B1294" w:rsidRDefault="008E032A" w:rsidP="008E032A">
      <w:pPr>
        <w:pStyle w:val="Default"/>
        <w:spacing w:after="27"/>
      </w:pPr>
      <w:r w:rsidRPr="008B1294">
        <w:t xml:space="preserve">16. Евтюков С.А., Глахков В.Ф., Лобанова Ю.Г. Педагогические основы подготовки водителей автотранспортных средств. Обучение практическому вождению автомобилей: Учеб. Методич. Пособие / Под общ.ред. С.А. Евтюкова. СПб.: ИД «Петрополис», 2010 </w:t>
      </w:r>
    </w:p>
    <w:p w:rsidR="008E032A" w:rsidRPr="008B1294" w:rsidRDefault="008E032A" w:rsidP="008E032A">
      <w:pPr>
        <w:pStyle w:val="Default"/>
        <w:spacing w:after="27"/>
      </w:pPr>
      <w:r w:rsidRPr="008B1294">
        <w:t xml:space="preserve">17. Цыганков Э.С. Золотые правила безопасного вождения. М.: Эксмо, 2007 </w:t>
      </w:r>
    </w:p>
    <w:p w:rsidR="008E032A" w:rsidRPr="008B1294" w:rsidRDefault="008E032A" w:rsidP="008E032A">
      <w:pPr>
        <w:pStyle w:val="Default"/>
        <w:spacing w:after="27"/>
      </w:pPr>
      <w:r w:rsidRPr="008B1294">
        <w:t xml:space="preserve">18. Горев А.Э. Грузовые автомобильные перевозки. М.: Издательский центр «Академия», 2004 </w:t>
      </w:r>
    </w:p>
    <w:p w:rsidR="008E032A" w:rsidRPr="008B1294" w:rsidRDefault="008E032A" w:rsidP="008E032A">
      <w:pPr>
        <w:pStyle w:val="Default"/>
        <w:spacing w:after="27"/>
      </w:pPr>
      <w:r w:rsidRPr="008B1294">
        <w:t xml:space="preserve">19. Майборода М.Е. Грузовые автомобильные перевозки. Ростов н/Д: Феникс, 2007 </w:t>
      </w:r>
    </w:p>
    <w:p w:rsidR="008E032A" w:rsidRPr="008B1294" w:rsidRDefault="008E032A" w:rsidP="008E032A">
      <w:pPr>
        <w:pStyle w:val="Default"/>
        <w:spacing w:after="27"/>
      </w:pPr>
      <w:r w:rsidRPr="008B1294">
        <w:t xml:space="preserve">20. Савин В.И. Перевозки грузов автомобильным транспортом. М.: Дело и Сервис, 2002 </w:t>
      </w:r>
    </w:p>
    <w:p w:rsidR="008E032A" w:rsidRPr="008B1294" w:rsidRDefault="008E032A" w:rsidP="008E032A">
      <w:pPr>
        <w:pStyle w:val="Default"/>
      </w:pPr>
      <w:r w:rsidRPr="008B1294">
        <w:t xml:space="preserve">21. Гудков В.А., Миротин Л.Б. Вельможин А.В., Ширяев С.А. Пассажирские автмобильные перевозки. М.: Горячая линия – Телеком, 2004 </w:t>
      </w:r>
    </w:p>
    <w:p w:rsidR="008E032A" w:rsidRDefault="008E032A" w:rsidP="008E032A">
      <w:pPr>
        <w:rPr>
          <w:sz w:val="24"/>
          <w:szCs w:val="24"/>
        </w:rPr>
      </w:pPr>
    </w:p>
    <w:p w:rsidR="008E032A" w:rsidRDefault="008E032A" w:rsidP="008E032A">
      <w:pPr>
        <w:rPr>
          <w:sz w:val="24"/>
          <w:szCs w:val="24"/>
        </w:rPr>
      </w:pPr>
    </w:p>
    <w:p w:rsidR="008E032A" w:rsidRDefault="008E032A" w:rsidP="008E032A">
      <w:pPr>
        <w:rPr>
          <w:sz w:val="24"/>
          <w:szCs w:val="24"/>
        </w:rPr>
      </w:pPr>
    </w:p>
    <w:p w:rsidR="008E032A" w:rsidRDefault="008E032A" w:rsidP="008E032A">
      <w:pPr>
        <w:rPr>
          <w:sz w:val="24"/>
          <w:szCs w:val="24"/>
        </w:rPr>
      </w:pPr>
    </w:p>
    <w:p w:rsidR="008E032A" w:rsidRDefault="008E032A" w:rsidP="008E032A">
      <w:pPr>
        <w:rPr>
          <w:sz w:val="24"/>
          <w:szCs w:val="24"/>
        </w:rPr>
      </w:pPr>
    </w:p>
    <w:p w:rsidR="008E032A" w:rsidRDefault="008E032A" w:rsidP="008E032A">
      <w:pPr>
        <w:pStyle w:val="Default"/>
        <w:rPr>
          <w:sz w:val="23"/>
          <w:szCs w:val="23"/>
        </w:rPr>
      </w:pPr>
      <w:r>
        <w:rPr>
          <w:b/>
          <w:bCs/>
          <w:sz w:val="23"/>
          <w:szCs w:val="23"/>
        </w:rPr>
        <w:t xml:space="preserve">ДОПОЛНИТЕЛЬНАЯ: </w:t>
      </w:r>
    </w:p>
    <w:p w:rsidR="008E032A" w:rsidRPr="008B1294" w:rsidRDefault="008E032A" w:rsidP="008E032A">
      <w:pPr>
        <w:pStyle w:val="Default"/>
        <w:spacing w:after="27"/>
      </w:pPr>
      <w:r w:rsidRPr="008B1294">
        <w:t xml:space="preserve">1. Денисова Ю.В. «Психологические основы безопасного управления транспортными средствами». – М., МААШ. </w:t>
      </w:r>
    </w:p>
    <w:p w:rsidR="008E032A" w:rsidRPr="008B1294" w:rsidRDefault="008E032A" w:rsidP="008E032A">
      <w:pPr>
        <w:pStyle w:val="Default"/>
        <w:spacing w:after="27"/>
      </w:pPr>
      <w:r w:rsidRPr="008B1294">
        <w:t xml:space="preserve">2. Шувалова С.А. «Психологическая подготовка водителя». – Ростов н/Д., 2007 г. </w:t>
      </w:r>
    </w:p>
    <w:p w:rsidR="008E032A" w:rsidRPr="008B1294" w:rsidRDefault="008E032A" w:rsidP="008E032A">
      <w:pPr>
        <w:pStyle w:val="Default"/>
        <w:spacing w:after="27"/>
      </w:pPr>
      <w:r w:rsidRPr="008B1294">
        <w:t xml:space="preserve">3. Дикань В.Е. «Азбука спасения при дорожно-транспортных происшествиях». – Мир автокниг», 2009 г. </w:t>
      </w:r>
    </w:p>
    <w:p w:rsidR="008E032A" w:rsidRPr="008B1294" w:rsidRDefault="008E032A" w:rsidP="008E032A">
      <w:pPr>
        <w:pStyle w:val="Default"/>
        <w:spacing w:after="27"/>
      </w:pPr>
      <w:r w:rsidRPr="008B1294">
        <w:t xml:space="preserve">4. Федеральный закон от 10.01.1995 г. №196-ФЗ «О безопасности дорожного движения» </w:t>
      </w:r>
    </w:p>
    <w:p w:rsidR="008E032A" w:rsidRPr="008B1294" w:rsidRDefault="008E032A" w:rsidP="008E032A">
      <w:pPr>
        <w:pStyle w:val="Default"/>
        <w:spacing w:after="27"/>
      </w:pPr>
      <w:r w:rsidRPr="008B1294">
        <w:t xml:space="preserve">5. Федеральный закон от 10.01.2002 г. №7-ФЗ «Об охране окружающей среды» </w:t>
      </w:r>
    </w:p>
    <w:p w:rsidR="008E032A" w:rsidRPr="008B1294" w:rsidRDefault="008E032A" w:rsidP="008E032A">
      <w:pPr>
        <w:pStyle w:val="Default"/>
        <w:spacing w:after="27"/>
      </w:pPr>
      <w:r w:rsidRPr="008B1294">
        <w:t xml:space="preserve">6. Федеральный закон от 25.04.1995 г. №40-ФЗ «Об обязательном страховании гражданской ответственности владельцев транспортных средств» (ОСАГО) </w:t>
      </w:r>
    </w:p>
    <w:p w:rsidR="008E032A" w:rsidRPr="008B1294" w:rsidRDefault="008E032A" w:rsidP="008E032A">
      <w:pPr>
        <w:pStyle w:val="Default"/>
        <w:spacing w:after="27"/>
      </w:pPr>
      <w:r w:rsidRPr="008B1294">
        <w:t xml:space="preserve">7. Уголовный кодекс Российской Федерации от 13.06.1996 г. №63-ФЗ </w:t>
      </w:r>
    </w:p>
    <w:p w:rsidR="008E032A" w:rsidRPr="008B1294" w:rsidRDefault="008E032A" w:rsidP="008E032A">
      <w:pPr>
        <w:pStyle w:val="Default"/>
        <w:spacing w:after="27"/>
      </w:pPr>
      <w:r w:rsidRPr="008B1294">
        <w:t xml:space="preserve">8. Кодекс Российской Федерации об административных правонарушениях (КоАП РФ) от 30.12.2001 г. №125-ФЗ </w:t>
      </w:r>
    </w:p>
    <w:p w:rsidR="008E032A" w:rsidRPr="008B1294" w:rsidRDefault="008E032A" w:rsidP="008E032A">
      <w:pPr>
        <w:pStyle w:val="Default"/>
      </w:pPr>
      <w:r w:rsidRPr="008B1294">
        <w:t xml:space="preserve">9. Гражданский кодекс российской Федерации (ГК РФ) от 30.11.1994 г. №51-ФЗ </w:t>
      </w:r>
    </w:p>
    <w:p w:rsidR="008E032A" w:rsidRPr="008B1294" w:rsidRDefault="008E032A" w:rsidP="008E032A">
      <w:pPr>
        <w:rPr>
          <w:sz w:val="24"/>
          <w:szCs w:val="24"/>
        </w:rPr>
      </w:pPr>
    </w:p>
    <w:p w:rsidR="00615DE1" w:rsidRDefault="00615DE1"/>
    <w:p w:rsidR="00615DE1" w:rsidRDefault="00615DE1"/>
    <w:p w:rsidR="00615DE1" w:rsidRDefault="00615DE1"/>
    <w:p w:rsidR="00615DE1" w:rsidRDefault="00615DE1"/>
    <w:p w:rsidR="00615DE1" w:rsidRDefault="00615DE1"/>
    <w:p w:rsidR="00615DE1" w:rsidRDefault="00615DE1"/>
    <w:sectPr w:rsidR="00615DE1" w:rsidSect="002462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31" w:rsidRDefault="00A63731" w:rsidP="000731C5">
      <w:pPr>
        <w:spacing w:after="0" w:line="240" w:lineRule="auto"/>
      </w:pPr>
      <w:r>
        <w:separator/>
      </w:r>
    </w:p>
  </w:endnote>
  <w:endnote w:type="continuationSeparator" w:id="1">
    <w:p w:rsidR="00A63731" w:rsidRDefault="00A63731" w:rsidP="00073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31" w:rsidRDefault="00A63731" w:rsidP="000731C5">
      <w:pPr>
        <w:spacing w:after="0" w:line="240" w:lineRule="auto"/>
      </w:pPr>
      <w:r>
        <w:separator/>
      </w:r>
    </w:p>
  </w:footnote>
  <w:footnote w:type="continuationSeparator" w:id="1">
    <w:p w:rsidR="00A63731" w:rsidRDefault="00A63731" w:rsidP="00073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6539"/>
    <w:rsid w:val="000731C5"/>
    <w:rsid w:val="00246225"/>
    <w:rsid w:val="00276539"/>
    <w:rsid w:val="00302467"/>
    <w:rsid w:val="0031362A"/>
    <w:rsid w:val="003B706B"/>
    <w:rsid w:val="00416CD7"/>
    <w:rsid w:val="004A1C02"/>
    <w:rsid w:val="0056290B"/>
    <w:rsid w:val="005B3B44"/>
    <w:rsid w:val="005C1405"/>
    <w:rsid w:val="00615DE1"/>
    <w:rsid w:val="006C2A5B"/>
    <w:rsid w:val="00740510"/>
    <w:rsid w:val="00854DF8"/>
    <w:rsid w:val="008B1926"/>
    <w:rsid w:val="008E032A"/>
    <w:rsid w:val="009D368D"/>
    <w:rsid w:val="009E1C77"/>
    <w:rsid w:val="009E43DA"/>
    <w:rsid w:val="00A63731"/>
    <w:rsid w:val="00BA06B6"/>
    <w:rsid w:val="00C752C3"/>
    <w:rsid w:val="00C837B4"/>
    <w:rsid w:val="00CD3E8F"/>
    <w:rsid w:val="00EF0CFA"/>
    <w:rsid w:val="00F019A6"/>
    <w:rsid w:val="00F04156"/>
    <w:rsid w:val="00F861F5"/>
    <w:rsid w:val="00FE4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2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76539"/>
  </w:style>
  <w:style w:type="paragraph" w:customStyle="1" w:styleId="ConsPlusNormal">
    <w:name w:val="ConsPlusNormal"/>
    <w:rsid w:val="0027653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765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653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27653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276539"/>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276539"/>
    <w:rPr>
      <w:rFonts w:ascii="Tahoma" w:eastAsiaTheme="minorEastAsia" w:hAnsi="Tahoma" w:cs="Tahoma"/>
      <w:sz w:val="16"/>
      <w:szCs w:val="16"/>
      <w:lang w:eastAsia="ru-RU"/>
    </w:rPr>
  </w:style>
  <w:style w:type="paragraph" w:styleId="a5">
    <w:name w:val="header"/>
    <w:basedOn w:val="a"/>
    <w:link w:val="a6"/>
    <w:uiPriority w:val="99"/>
    <w:unhideWhenUsed/>
    <w:rsid w:val="00276539"/>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276539"/>
    <w:rPr>
      <w:rFonts w:eastAsiaTheme="minorEastAsia"/>
      <w:lang w:eastAsia="ru-RU"/>
    </w:rPr>
  </w:style>
  <w:style w:type="paragraph" w:styleId="a7">
    <w:name w:val="footer"/>
    <w:basedOn w:val="a"/>
    <w:link w:val="a8"/>
    <w:uiPriority w:val="99"/>
    <w:unhideWhenUsed/>
    <w:rsid w:val="00276539"/>
    <w:pPr>
      <w:tabs>
        <w:tab w:val="center" w:pos="4677"/>
        <w:tab w:val="right" w:pos="9355"/>
      </w:tabs>
      <w:spacing w:after="0" w:line="240" w:lineRule="auto"/>
    </w:pPr>
    <w:rPr>
      <w:rFonts w:eastAsiaTheme="minorEastAsia"/>
      <w:lang w:eastAsia="ru-RU"/>
    </w:rPr>
  </w:style>
  <w:style w:type="character" w:customStyle="1" w:styleId="a8">
    <w:name w:val="Нижний колонтитул Знак"/>
    <w:basedOn w:val="a0"/>
    <w:link w:val="a7"/>
    <w:uiPriority w:val="99"/>
    <w:rsid w:val="00276539"/>
    <w:rPr>
      <w:rFonts w:eastAsiaTheme="minorEastAsia"/>
      <w:lang w:eastAsia="ru-RU"/>
    </w:rPr>
  </w:style>
  <w:style w:type="paragraph" w:customStyle="1" w:styleId="Default">
    <w:name w:val="Default"/>
    <w:rsid w:val="008E03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76539"/>
  </w:style>
  <w:style w:type="paragraph" w:customStyle="1" w:styleId="ConsPlusNormal">
    <w:name w:val="ConsPlusNormal"/>
    <w:rsid w:val="0027653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765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653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27653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276539"/>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276539"/>
    <w:rPr>
      <w:rFonts w:ascii="Tahoma" w:eastAsiaTheme="minorEastAsia" w:hAnsi="Tahoma" w:cs="Tahoma"/>
      <w:sz w:val="16"/>
      <w:szCs w:val="16"/>
      <w:lang w:eastAsia="ru-RU"/>
    </w:rPr>
  </w:style>
  <w:style w:type="paragraph" w:styleId="a5">
    <w:name w:val="header"/>
    <w:basedOn w:val="a"/>
    <w:link w:val="a6"/>
    <w:uiPriority w:val="99"/>
    <w:unhideWhenUsed/>
    <w:rsid w:val="00276539"/>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276539"/>
    <w:rPr>
      <w:rFonts w:eastAsiaTheme="minorEastAsia"/>
      <w:lang w:eastAsia="ru-RU"/>
    </w:rPr>
  </w:style>
  <w:style w:type="paragraph" w:styleId="a7">
    <w:name w:val="footer"/>
    <w:basedOn w:val="a"/>
    <w:link w:val="a8"/>
    <w:uiPriority w:val="99"/>
    <w:unhideWhenUsed/>
    <w:rsid w:val="00276539"/>
    <w:pPr>
      <w:tabs>
        <w:tab w:val="center" w:pos="4677"/>
        <w:tab w:val="right" w:pos="9355"/>
      </w:tabs>
      <w:spacing w:after="0" w:line="240" w:lineRule="auto"/>
    </w:pPr>
    <w:rPr>
      <w:rFonts w:eastAsiaTheme="minorEastAsia"/>
      <w:lang w:eastAsia="ru-RU"/>
    </w:rPr>
  </w:style>
  <w:style w:type="character" w:customStyle="1" w:styleId="a8">
    <w:name w:val="Нижний колонтитул Знак"/>
    <w:basedOn w:val="a0"/>
    <w:link w:val="a7"/>
    <w:uiPriority w:val="99"/>
    <w:rsid w:val="0027653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8058</Words>
  <Characters>45936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14</cp:revision>
  <cp:lastPrinted>2014-09-25T06:46:00Z</cp:lastPrinted>
  <dcterms:created xsi:type="dcterms:W3CDTF">2014-09-15T07:52:00Z</dcterms:created>
  <dcterms:modified xsi:type="dcterms:W3CDTF">2014-10-21T08:49:00Z</dcterms:modified>
</cp:coreProperties>
</file>